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7B7" w:rsidRPr="00E6430B" w:rsidRDefault="008407B7" w:rsidP="008407B7">
      <w:pPr>
        <w:rPr>
          <w:b/>
          <w:sz w:val="28"/>
          <w:szCs w:val="28"/>
        </w:rPr>
      </w:pPr>
      <w:r w:rsidRPr="00F2114F">
        <w:rPr>
          <w:rFonts w:cs="Helvetica"/>
          <w:b/>
          <w:noProof/>
          <w:shd w:val="clear" w:color="auto" w:fill="FFFFFF"/>
          <w:lang w:eastAsia="el-GR"/>
        </w:rPr>
        <w:drawing>
          <wp:inline distT="0" distB="0" distL="0" distR="0" wp14:anchorId="5C076BEC" wp14:editId="23C41D9E">
            <wp:extent cx="1803238" cy="533400"/>
            <wp:effectExtent l="0" t="0" r="6985" b="0"/>
            <wp:docPr id="1" name="Picture 1" descr="Z:\2. Υλικό Προβολής\6. Logos of CERTH\new logos\liana\EKETA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2. Υλικό Προβολής\6. Logos of CERTH\new logos\liana\EKETA LOGO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20026" cy="538366"/>
                    </a:xfrm>
                    <a:prstGeom prst="rect">
                      <a:avLst/>
                    </a:prstGeom>
                    <a:noFill/>
                    <a:ln>
                      <a:noFill/>
                    </a:ln>
                  </pic:spPr>
                </pic:pic>
              </a:graphicData>
            </a:graphic>
          </wp:inline>
        </w:drawing>
      </w:r>
      <w:r w:rsidR="000E0F9E" w:rsidRPr="00E6430B">
        <w:rPr>
          <w:b/>
          <w:sz w:val="28"/>
          <w:szCs w:val="28"/>
        </w:rPr>
        <w:t xml:space="preserve">       </w:t>
      </w:r>
      <w:r w:rsidR="000E0F9E" w:rsidRPr="000E0F9E">
        <w:rPr>
          <w:b/>
          <w:noProof/>
          <w:sz w:val="28"/>
          <w:szCs w:val="28"/>
          <w:lang w:eastAsia="el-GR"/>
        </w:rPr>
        <w:drawing>
          <wp:inline distT="0" distB="0" distL="0" distR="0">
            <wp:extent cx="1475047" cy="457476"/>
            <wp:effectExtent l="0" t="0" r="0" b="0"/>
            <wp:docPr id="4" name="Picture 4" descr="F:\2021 - 2022\2023\Δελτία Τύπου 2023\ΙΠΤΗΛ\D Cube\logo D- C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 - 2022\2023\Δελτία Τύπου 2023\ΙΠΤΗΛ\D Cube\logo D- Cub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46370" cy="479596"/>
                    </a:xfrm>
                    <a:prstGeom prst="rect">
                      <a:avLst/>
                    </a:prstGeom>
                    <a:noFill/>
                    <a:ln>
                      <a:noFill/>
                    </a:ln>
                  </pic:spPr>
                </pic:pic>
              </a:graphicData>
            </a:graphic>
          </wp:inline>
        </w:drawing>
      </w:r>
      <w:r w:rsidR="000E0F9E" w:rsidRPr="00E6430B">
        <w:rPr>
          <w:b/>
          <w:sz w:val="28"/>
          <w:szCs w:val="28"/>
        </w:rPr>
        <w:t xml:space="preserve"> </w:t>
      </w:r>
      <w:r w:rsidR="000E0F9E" w:rsidRPr="00E6430B">
        <w:rPr>
          <w:b/>
          <w:noProof/>
          <w:sz w:val="28"/>
          <w:szCs w:val="28"/>
          <w:lang w:eastAsia="el-GR"/>
        </w:rPr>
        <w:t xml:space="preserve">   </w:t>
      </w:r>
      <w:r w:rsidR="000E0F9E" w:rsidRPr="000E0F9E">
        <w:rPr>
          <w:b/>
          <w:noProof/>
          <w:sz w:val="28"/>
          <w:szCs w:val="28"/>
          <w:lang w:eastAsia="el-GR"/>
        </w:rPr>
        <w:drawing>
          <wp:inline distT="0" distB="0" distL="0" distR="0">
            <wp:extent cx="1509824" cy="492423"/>
            <wp:effectExtent l="0" t="0" r="0" b="3175"/>
            <wp:docPr id="5" name="Picture 5" descr="F:\2021 - 2022\2023\Δελτία Τύπου 2023\ΙΠΤΗΛ\D Cube\Ascon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1 - 2022\2023\Δελτία Τύπου 2023\ΙΠΤΗΛ\D Cube\Ascona-Logo.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6557" cy="497880"/>
                    </a:xfrm>
                    <a:prstGeom prst="rect">
                      <a:avLst/>
                    </a:prstGeom>
                    <a:noFill/>
                    <a:ln>
                      <a:noFill/>
                    </a:ln>
                  </pic:spPr>
                </pic:pic>
              </a:graphicData>
            </a:graphic>
          </wp:inline>
        </w:drawing>
      </w:r>
    </w:p>
    <w:p w:rsidR="008407B7" w:rsidRDefault="008407B7" w:rsidP="008407B7">
      <w:pPr>
        <w:jc w:val="center"/>
        <w:rPr>
          <w:b/>
          <w:sz w:val="28"/>
          <w:szCs w:val="28"/>
        </w:rPr>
      </w:pPr>
    </w:p>
    <w:p w:rsidR="000E0F9E" w:rsidRDefault="000E0F9E" w:rsidP="008407B7">
      <w:pPr>
        <w:jc w:val="center"/>
        <w:rPr>
          <w:b/>
          <w:sz w:val="28"/>
          <w:szCs w:val="28"/>
        </w:rPr>
      </w:pPr>
    </w:p>
    <w:p w:rsidR="008407B7" w:rsidRDefault="008407B7" w:rsidP="008407B7">
      <w:pPr>
        <w:jc w:val="center"/>
        <w:rPr>
          <w:b/>
          <w:sz w:val="28"/>
          <w:szCs w:val="28"/>
        </w:rPr>
      </w:pPr>
      <w:r w:rsidRPr="0082470B">
        <w:rPr>
          <w:b/>
          <w:sz w:val="28"/>
          <w:szCs w:val="28"/>
        </w:rPr>
        <w:t>Δελτίο Τύπου</w:t>
      </w:r>
    </w:p>
    <w:p w:rsidR="008407B7" w:rsidRPr="00ED6893" w:rsidRDefault="008407B7" w:rsidP="003771E0">
      <w:pPr>
        <w:ind w:right="-625"/>
        <w:jc w:val="right"/>
        <w:rPr>
          <w:b/>
          <w:sz w:val="28"/>
          <w:szCs w:val="28"/>
        </w:rPr>
      </w:pPr>
      <w:r w:rsidRPr="00137DEC">
        <w:rPr>
          <w:rFonts w:cs="Times New Roman"/>
          <w:sz w:val="24"/>
          <w:szCs w:val="24"/>
        </w:rPr>
        <w:t>Θεσσαλονίκη,</w:t>
      </w:r>
      <w:r w:rsidRPr="0082470B">
        <w:rPr>
          <w:rFonts w:cs="Times New Roman"/>
          <w:sz w:val="24"/>
          <w:szCs w:val="24"/>
        </w:rPr>
        <w:t xml:space="preserve"> </w:t>
      </w:r>
      <w:r>
        <w:rPr>
          <w:rFonts w:cs="Times New Roman"/>
          <w:sz w:val="24"/>
          <w:szCs w:val="24"/>
        </w:rPr>
        <w:t>3 Απριλίου 2023</w:t>
      </w:r>
    </w:p>
    <w:p w:rsidR="008407B7" w:rsidRDefault="008407B7" w:rsidP="008407B7">
      <w:pPr>
        <w:jc w:val="right"/>
        <w:rPr>
          <w:rFonts w:cs="Times New Roman"/>
          <w:sz w:val="24"/>
          <w:szCs w:val="24"/>
        </w:rPr>
      </w:pPr>
    </w:p>
    <w:p w:rsidR="00CD0593" w:rsidRPr="008407B7" w:rsidRDefault="008407B7" w:rsidP="00CD0593">
      <w:pPr>
        <w:pBdr>
          <w:top w:val="single" w:sz="4" w:space="1" w:color="auto"/>
          <w:left w:val="single" w:sz="4" w:space="4" w:color="auto"/>
          <w:bottom w:val="single" w:sz="4" w:space="1" w:color="auto"/>
          <w:right w:val="single" w:sz="4" w:space="4" w:color="auto"/>
        </w:pBdr>
        <w:shd w:val="clear" w:color="auto" w:fill="E6E6E6"/>
        <w:ind w:left="-567" w:right="-483"/>
        <w:jc w:val="center"/>
        <w:rPr>
          <w:b/>
          <w:sz w:val="26"/>
          <w:szCs w:val="26"/>
        </w:rPr>
      </w:pPr>
      <w:r>
        <w:rPr>
          <w:b/>
          <w:sz w:val="26"/>
          <w:szCs w:val="26"/>
        </w:rPr>
        <w:t xml:space="preserve">Στρατηγική συνεργασία της </w:t>
      </w:r>
      <w:r>
        <w:rPr>
          <w:b/>
          <w:sz w:val="26"/>
          <w:szCs w:val="26"/>
          <w:lang w:val="en-US"/>
        </w:rPr>
        <w:t>D</w:t>
      </w:r>
      <w:r w:rsidRPr="008407B7">
        <w:rPr>
          <w:b/>
          <w:sz w:val="26"/>
          <w:szCs w:val="26"/>
        </w:rPr>
        <w:t>-</w:t>
      </w:r>
      <w:r>
        <w:rPr>
          <w:b/>
          <w:sz w:val="26"/>
          <w:szCs w:val="26"/>
          <w:lang w:val="en-US"/>
        </w:rPr>
        <w:t>Cube</w:t>
      </w:r>
      <w:r w:rsidRPr="008407B7">
        <w:rPr>
          <w:b/>
          <w:sz w:val="26"/>
          <w:szCs w:val="26"/>
        </w:rPr>
        <w:t xml:space="preserve"> </w:t>
      </w:r>
      <w:r>
        <w:rPr>
          <w:b/>
          <w:sz w:val="26"/>
          <w:szCs w:val="26"/>
        </w:rPr>
        <w:t>με την ASCONA για την παγκόσμια αγορά αλουμινίου</w:t>
      </w:r>
    </w:p>
    <w:p w:rsidR="001D6288" w:rsidRDefault="001D6288" w:rsidP="00CD0593">
      <w:pPr>
        <w:pStyle w:val="Standard"/>
        <w:ind w:left="-709" w:right="-625"/>
        <w:jc w:val="center"/>
        <w:rPr>
          <w:rFonts w:asciiTheme="minorHAnsi" w:hAnsiTheme="minorHAnsi"/>
          <w:i/>
          <w:sz w:val="24"/>
          <w:szCs w:val="24"/>
          <w:lang w:val="el-GR" w:eastAsia="el-GR"/>
        </w:rPr>
      </w:pPr>
    </w:p>
    <w:p w:rsidR="008407B7" w:rsidRDefault="00FE11B5" w:rsidP="00CD0593">
      <w:pPr>
        <w:pStyle w:val="Standard"/>
        <w:ind w:left="-709" w:right="-625"/>
        <w:jc w:val="center"/>
        <w:rPr>
          <w:rFonts w:asciiTheme="minorHAnsi" w:hAnsiTheme="minorHAnsi"/>
          <w:i/>
          <w:sz w:val="24"/>
          <w:szCs w:val="24"/>
          <w:lang w:val="el-GR" w:eastAsia="el-GR"/>
        </w:rPr>
      </w:pPr>
      <w:r>
        <w:rPr>
          <w:rFonts w:asciiTheme="minorHAnsi" w:hAnsiTheme="minorHAnsi"/>
          <w:i/>
          <w:sz w:val="24"/>
          <w:szCs w:val="24"/>
          <w:lang w:val="el-GR" w:eastAsia="el-GR"/>
        </w:rPr>
        <w:t xml:space="preserve">Η </w:t>
      </w:r>
      <w:r w:rsidR="00857AEB" w:rsidRPr="00CD0593">
        <w:rPr>
          <w:rFonts w:asciiTheme="minorHAnsi" w:hAnsiTheme="minorHAnsi"/>
          <w:i/>
          <w:sz w:val="24"/>
          <w:szCs w:val="24"/>
          <w:lang w:eastAsia="el-GR"/>
        </w:rPr>
        <w:t>D</w:t>
      </w:r>
      <w:r w:rsidR="00CA56AB" w:rsidRPr="00CA56AB">
        <w:rPr>
          <w:rFonts w:asciiTheme="minorHAnsi" w:hAnsiTheme="minorHAnsi"/>
          <w:i/>
          <w:sz w:val="24"/>
          <w:szCs w:val="24"/>
          <w:lang w:val="el-GR" w:eastAsia="el-GR"/>
        </w:rPr>
        <w:t>-</w:t>
      </w:r>
      <w:r w:rsidR="00857AEB" w:rsidRPr="00CD0593">
        <w:rPr>
          <w:rFonts w:asciiTheme="minorHAnsi" w:hAnsiTheme="minorHAnsi"/>
          <w:i/>
          <w:sz w:val="24"/>
          <w:szCs w:val="24"/>
          <w:lang w:eastAsia="el-GR"/>
        </w:rPr>
        <w:t>Cube</w:t>
      </w:r>
      <w:r w:rsidRPr="00FE11B5">
        <w:rPr>
          <w:rFonts w:asciiTheme="minorHAnsi" w:hAnsiTheme="minorHAnsi"/>
          <w:i/>
          <w:sz w:val="24"/>
          <w:szCs w:val="24"/>
          <w:lang w:val="el-GR" w:eastAsia="el-GR"/>
        </w:rPr>
        <w:t xml:space="preserve">, </w:t>
      </w:r>
      <w:r>
        <w:rPr>
          <w:rFonts w:asciiTheme="minorHAnsi" w:hAnsiTheme="minorHAnsi"/>
          <w:i/>
          <w:sz w:val="24"/>
          <w:szCs w:val="24"/>
          <w:lang w:val="el-GR" w:eastAsia="el-GR"/>
        </w:rPr>
        <w:t>εταιρεία-</w:t>
      </w:r>
      <w:proofErr w:type="spellStart"/>
      <w:r>
        <w:rPr>
          <w:rFonts w:asciiTheme="minorHAnsi" w:hAnsiTheme="minorHAnsi"/>
          <w:i/>
          <w:sz w:val="24"/>
          <w:szCs w:val="24"/>
          <w:lang w:val="el-GR" w:eastAsia="el-GR"/>
        </w:rPr>
        <w:t>τεχνοβλαστός</w:t>
      </w:r>
      <w:proofErr w:type="spellEnd"/>
      <w:r>
        <w:rPr>
          <w:rFonts w:asciiTheme="minorHAnsi" w:hAnsiTheme="minorHAnsi"/>
          <w:i/>
          <w:sz w:val="24"/>
          <w:szCs w:val="24"/>
          <w:lang w:val="el-GR" w:eastAsia="el-GR"/>
        </w:rPr>
        <w:t xml:space="preserve"> του Εθνικού Κέντρου Έρευνας και Τεχνολογικής Ανάπτυξης (ΕΚΕΤΑ)</w:t>
      </w:r>
      <w:r w:rsidR="00857AEB" w:rsidRPr="00CD0593">
        <w:rPr>
          <w:rFonts w:asciiTheme="minorHAnsi" w:hAnsiTheme="minorHAnsi"/>
          <w:i/>
          <w:sz w:val="24"/>
          <w:szCs w:val="24"/>
          <w:lang w:val="el-GR" w:eastAsia="el-GR"/>
        </w:rPr>
        <w:t xml:space="preserve"> και η γερμανική </w:t>
      </w:r>
      <w:r w:rsidR="00857AEB" w:rsidRPr="00CD0593">
        <w:rPr>
          <w:rFonts w:asciiTheme="minorHAnsi" w:hAnsiTheme="minorHAnsi"/>
          <w:i/>
          <w:sz w:val="24"/>
          <w:szCs w:val="24"/>
          <w:lang w:eastAsia="el-GR"/>
        </w:rPr>
        <w:t>ASCONA</w:t>
      </w:r>
      <w:r w:rsidR="00857AEB" w:rsidRPr="00CD0593">
        <w:rPr>
          <w:rFonts w:asciiTheme="minorHAnsi" w:hAnsiTheme="minorHAnsi"/>
          <w:i/>
          <w:sz w:val="24"/>
          <w:szCs w:val="24"/>
          <w:lang w:val="el-GR" w:eastAsia="el-GR"/>
        </w:rPr>
        <w:t xml:space="preserve"> εισάγουν για πρώτη φορά μία ολοκληρωμένη λύση Ελέγχου Ποιότητας της επιφάνειας των προφίλ αλουμινίου</w:t>
      </w:r>
    </w:p>
    <w:p w:rsidR="00E73C17" w:rsidRDefault="00E73C17" w:rsidP="00CD0593">
      <w:pPr>
        <w:pStyle w:val="Standard"/>
        <w:ind w:left="-709" w:right="-625"/>
        <w:jc w:val="center"/>
        <w:rPr>
          <w:rFonts w:asciiTheme="minorHAnsi" w:hAnsiTheme="minorHAnsi"/>
          <w:i/>
          <w:sz w:val="24"/>
          <w:szCs w:val="24"/>
          <w:lang w:val="el-GR" w:eastAsia="el-GR"/>
        </w:rPr>
      </w:pPr>
    </w:p>
    <w:p w:rsidR="001D6288" w:rsidRDefault="001D6288" w:rsidP="00CD0593">
      <w:pPr>
        <w:pStyle w:val="Standard"/>
        <w:ind w:left="-709" w:right="-625"/>
        <w:jc w:val="center"/>
        <w:rPr>
          <w:rFonts w:asciiTheme="minorHAnsi" w:hAnsiTheme="minorHAnsi"/>
          <w:i/>
          <w:sz w:val="24"/>
          <w:szCs w:val="24"/>
          <w:lang w:val="el-GR" w:eastAsia="el-GR"/>
        </w:rPr>
      </w:pPr>
    </w:p>
    <w:p w:rsidR="00E73C17" w:rsidRDefault="00E73C17" w:rsidP="00CD0593">
      <w:pPr>
        <w:pStyle w:val="Standard"/>
        <w:ind w:left="-709" w:right="-625"/>
        <w:jc w:val="center"/>
        <w:rPr>
          <w:rFonts w:asciiTheme="minorHAnsi" w:hAnsiTheme="minorHAnsi"/>
          <w:i/>
          <w:sz w:val="24"/>
          <w:szCs w:val="24"/>
          <w:lang w:val="el-GR" w:eastAsia="el-GR"/>
        </w:rPr>
      </w:pPr>
      <w:r w:rsidRPr="00E73C17">
        <w:rPr>
          <w:rFonts w:asciiTheme="minorHAnsi" w:hAnsiTheme="minorHAnsi"/>
          <w:i/>
          <w:noProof/>
          <w:sz w:val="24"/>
          <w:szCs w:val="24"/>
          <w:lang w:val="el-GR" w:eastAsia="el-GR"/>
        </w:rPr>
        <w:drawing>
          <wp:inline distT="0" distB="0" distL="0" distR="0">
            <wp:extent cx="5274310" cy="2966799"/>
            <wp:effectExtent l="0" t="0" r="2540" b="5080"/>
            <wp:docPr id="3" name="Picture 3" descr="F:\2021 - 2022\2023\Δελτία Τύπου 2023\ΙΠΤΗΛ\D Cube\μέλη-της-ascona-και-της-d-cube-δημιουργούν-στρατηγική-συνεργασί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 - 2022\2023\Δελτία Τύπου 2023\ΙΠΤΗΛ\D Cube\μέλη-της-ascona-και-της-d-cube-δημιουργούν-στρατηγική-συνεργασία.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rsidR="00857AEB" w:rsidRPr="007D0939" w:rsidRDefault="00CA56AB" w:rsidP="00CA56AB">
      <w:pPr>
        <w:pStyle w:val="Standard"/>
        <w:ind w:right="-199"/>
        <w:jc w:val="left"/>
        <w:rPr>
          <w:rFonts w:asciiTheme="minorHAnsi" w:hAnsiTheme="minorHAnsi"/>
          <w:sz w:val="20"/>
          <w:lang w:val="el-GR" w:eastAsia="el-GR"/>
        </w:rPr>
      </w:pPr>
      <w:bookmarkStart w:id="0" w:name="_GoBack"/>
      <w:r w:rsidRPr="007D0939">
        <w:rPr>
          <w:rFonts w:asciiTheme="minorHAnsi" w:hAnsiTheme="minorHAnsi"/>
          <w:sz w:val="20"/>
          <w:lang w:val="el-GR" w:eastAsia="el-GR"/>
        </w:rPr>
        <w:t xml:space="preserve">Οι συνεργάτες της </w:t>
      </w:r>
      <w:r w:rsidR="00A82302" w:rsidRPr="007D0939">
        <w:rPr>
          <w:rFonts w:asciiTheme="minorHAnsi" w:hAnsiTheme="minorHAnsi"/>
          <w:sz w:val="20"/>
          <w:lang w:eastAsia="el-GR"/>
        </w:rPr>
        <w:t>D</w:t>
      </w:r>
      <w:r w:rsidRPr="007D0939">
        <w:rPr>
          <w:rFonts w:asciiTheme="minorHAnsi" w:hAnsiTheme="minorHAnsi"/>
          <w:sz w:val="20"/>
          <w:lang w:val="el-GR" w:eastAsia="el-GR"/>
        </w:rPr>
        <w:t>-</w:t>
      </w:r>
      <w:r w:rsidRPr="007D0939">
        <w:rPr>
          <w:rFonts w:asciiTheme="minorHAnsi" w:hAnsiTheme="minorHAnsi"/>
          <w:sz w:val="20"/>
          <w:lang w:eastAsia="el-GR"/>
        </w:rPr>
        <w:t>Cube</w:t>
      </w:r>
      <w:r w:rsidRPr="007D0939">
        <w:rPr>
          <w:rFonts w:asciiTheme="minorHAnsi" w:hAnsiTheme="minorHAnsi"/>
          <w:sz w:val="20"/>
          <w:lang w:val="el-GR" w:eastAsia="el-GR"/>
        </w:rPr>
        <w:t xml:space="preserve"> και της </w:t>
      </w:r>
      <w:r w:rsidRPr="007D0939">
        <w:rPr>
          <w:rFonts w:asciiTheme="minorHAnsi" w:hAnsiTheme="minorHAnsi"/>
          <w:sz w:val="20"/>
          <w:lang w:eastAsia="el-GR"/>
        </w:rPr>
        <w:t>ASCONA</w:t>
      </w:r>
      <w:r w:rsidRPr="007D0939">
        <w:rPr>
          <w:rFonts w:asciiTheme="minorHAnsi" w:hAnsiTheme="minorHAnsi"/>
          <w:sz w:val="20"/>
          <w:lang w:val="el-GR" w:eastAsia="el-GR"/>
        </w:rPr>
        <w:t xml:space="preserve">: </w:t>
      </w:r>
      <w:r w:rsidR="001D6288" w:rsidRPr="007D0939">
        <w:rPr>
          <w:rFonts w:asciiTheme="minorHAnsi" w:hAnsiTheme="minorHAnsi"/>
          <w:sz w:val="20"/>
          <w:lang w:val="el-GR" w:eastAsia="el-GR"/>
        </w:rPr>
        <w:t xml:space="preserve">Δημήτρης </w:t>
      </w:r>
      <w:proofErr w:type="spellStart"/>
      <w:r w:rsidR="001D6288" w:rsidRPr="007D0939">
        <w:rPr>
          <w:rFonts w:asciiTheme="minorHAnsi" w:hAnsiTheme="minorHAnsi"/>
          <w:sz w:val="20"/>
          <w:lang w:val="el-GR" w:eastAsia="el-GR"/>
        </w:rPr>
        <w:t>Ζαρπαλάς</w:t>
      </w:r>
      <w:proofErr w:type="spellEnd"/>
      <w:r w:rsidR="001D6288" w:rsidRPr="007D0939">
        <w:rPr>
          <w:rFonts w:asciiTheme="minorHAnsi" w:hAnsiTheme="minorHAnsi"/>
          <w:sz w:val="20"/>
          <w:lang w:val="el-GR" w:eastAsia="el-GR"/>
        </w:rPr>
        <w:t>, ερευνητής ΕΚΕΤΑ|ΙΠΤΗΛ</w:t>
      </w:r>
      <w:r w:rsidRPr="007D0939">
        <w:rPr>
          <w:rFonts w:asciiTheme="minorHAnsi" w:hAnsiTheme="minorHAnsi"/>
          <w:sz w:val="20"/>
          <w:lang w:val="el-GR" w:eastAsia="el-GR"/>
        </w:rPr>
        <w:t>,</w:t>
      </w:r>
      <w:r w:rsidR="001D6288" w:rsidRPr="007D0939">
        <w:rPr>
          <w:rFonts w:asciiTheme="minorHAnsi" w:hAnsiTheme="minorHAnsi"/>
          <w:sz w:val="20"/>
          <w:lang w:val="el-GR" w:eastAsia="el-GR"/>
        </w:rPr>
        <w:t xml:space="preserve"> συν-ιδρυτής </w:t>
      </w:r>
      <w:r w:rsidR="001D6288" w:rsidRPr="007D0939">
        <w:rPr>
          <w:rFonts w:asciiTheme="minorHAnsi" w:hAnsiTheme="minorHAnsi"/>
          <w:sz w:val="20"/>
          <w:lang w:eastAsia="el-GR"/>
        </w:rPr>
        <w:t>D</w:t>
      </w:r>
      <w:r w:rsidR="001D6288" w:rsidRPr="007D0939">
        <w:rPr>
          <w:rFonts w:asciiTheme="minorHAnsi" w:hAnsiTheme="minorHAnsi"/>
          <w:sz w:val="20"/>
          <w:lang w:val="el-GR" w:eastAsia="el-GR"/>
        </w:rPr>
        <w:t>-</w:t>
      </w:r>
      <w:r w:rsidR="001D6288" w:rsidRPr="007D0939">
        <w:rPr>
          <w:rFonts w:asciiTheme="minorHAnsi" w:hAnsiTheme="minorHAnsi"/>
          <w:sz w:val="20"/>
          <w:lang w:eastAsia="el-GR"/>
        </w:rPr>
        <w:t>Cube</w:t>
      </w:r>
      <w:r w:rsidR="001D6288" w:rsidRPr="007D0939">
        <w:rPr>
          <w:rFonts w:asciiTheme="minorHAnsi" w:hAnsiTheme="minorHAnsi"/>
          <w:sz w:val="20"/>
          <w:lang w:val="el-GR" w:eastAsia="el-GR"/>
        </w:rPr>
        <w:t xml:space="preserve">, </w:t>
      </w:r>
      <w:r w:rsidR="00A92E30" w:rsidRPr="007D0939">
        <w:rPr>
          <w:rFonts w:asciiTheme="minorHAnsi" w:hAnsiTheme="minorHAnsi"/>
          <w:sz w:val="20"/>
          <w:lang w:eastAsia="el-GR"/>
        </w:rPr>
        <w:t>Alexander</w:t>
      </w:r>
      <w:r w:rsidRPr="007D0939">
        <w:rPr>
          <w:rFonts w:asciiTheme="minorHAnsi" w:hAnsiTheme="minorHAnsi"/>
          <w:sz w:val="20"/>
          <w:lang w:val="el-GR" w:eastAsia="el-GR"/>
        </w:rPr>
        <w:t xml:space="preserve"> </w:t>
      </w:r>
      <w:proofErr w:type="spellStart"/>
      <w:r w:rsidRPr="007D0939">
        <w:rPr>
          <w:rFonts w:asciiTheme="minorHAnsi" w:hAnsiTheme="minorHAnsi"/>
          <w:sz w:val="20"/>
          <w:lang w:eastAsia="el-GR"/>
        </w:rPr>
        <w:t>Daniker</w:t>
      </w:r>
      <w:proofErr w:type="spellEnd"/>
      <w:r w:rsidRPr="007D0939">
        <w:rPr>
          <w:rFonts w:asciiTheme="minorHAnsi" w:hAnsiTheme="minorHAnsi"/>
          <w:sz w:val="20"/>
          <w:lang w:val="el-GR" w:eastAsia="el-GR"/>
        </w:rPr>
        <w:t xml:space="preserve">, Διευθύνων Σύμβουλος </w:t>
      </w:r>
      <w:r w:rsidRPr="007D0939">
        <w:rPr>
          <w:rFonts w:asciiTheme="minorHAnsi" w:hAnsiTheme="minorHAnsi"/>
          <w:sz w:val="20"/>
          <w:lang w:eastAsia="el-GR"/>
        </w:rPr>
        <w:t>ASCONA</w:t>
      </w:r>
      <w:r w:rsidR="00A82302" w:rsidRPr="007D0939">
        <w:rPr>
          <w:rFonts w:asciiTheme="minorHAnsi" w:hAnsiTheme="minorHAnsi"/>
          <w:sz w:val="20"/>
          <w:lang w:val="el-GR" w:eastAsia="el-GR"/>
        </w:rPr>
        <w:t>,</w:t>
      </w:r>
      <w:r w:rsidR="00A92E30" w:rsidRPr="007D0939">
        <w:rPr>
          <w:rFonts w:asciiTheme="minorHAnsi" w:hAnsiTheme="minorHAnsi"/>
          <w:sz w:val="20"/>
          <w:lang w:val="el-GR" w:eastAsia="el-GR"/>
        </w:rPr>
        <w:t xml:space="preserve"> </w:t>
      </w:r>
      <w:r w:rsidR="001D6288" w:rsidRPr="007D0939">
        <w:rPr>
          <w:rFonts w:asciiTheme="minorHAnsi" w:hAnsiTheme="minorHAnsi"/>
          <w:sz w:val="20"/>
          <w:lang w:val="el-GR" w:eastAsia="el-GR"/>
        </w:rPr>
        <w:t xml:space="preserve">Πέτρος Δάρας ερευνητής ΕΚΕΤΑ|ΙΠΤΗΛ συν-ιδρυτής </w:t>
      </w:r>
      <w:r w:rsidR="001D6288" w:rsidRPr="007D0939">
        <w:rPr>
          <w:rFonts w:asciiTheme="minorHAnsi" w:hAnsiTheme="minorHAnsi"/>
          <w:sz w:val="20"/>
          <w:lang w:eastAsia="el-GR"/>
        </w:rPr>
        <w:t>D</w:t>
      </w:r>
      <w:r w:rsidR="001D6288" w:rsidRPr="007D0939">
        <w:rPr>
          <w:rFonts w:asciiTheme="minorHAnsi" w:hAnsiTheme="minorHAnsi"/>
          <w:sz w:val="20"/>
          <w:lang w:val="el-GR" w:eastAsia="el-GR"/>
        </w:rPr>
        <w:t>-</w:t>
      </w:r>
      <w:r w:rsidR="001D6288" w:rsidRPr="007D0939">
        <w:rPr>
          <w:rFonts w:asciiTheme="minorHAnsi" w:hAnsiTheme="minorHAnsi"/>
          <w:sz w:val="20"/>
          <w:lang w:eastAsia="el-GR"/>
        </w:rPr>
        <w:t>Cube</w:t>
      </w:r>
      <w:r w:rsidR="001D6288" w:rsidRPr="007D0939">
        <w:rPr>
          <w:rFonts w:asciiTheme="minorHAnsi" w:hAnsiTheme="minorHAnsi"/>
          <w:sz w:val="20"/>
          <w:lang w:val="el-GR" w:eastAsia="el-GR"/>
        </w:rPr>
        <w:t xml:space="preserve">, </w:t>
      </w:r>
      <w:r w:rsidRPr="007D0939">
        <w:rPr>
          <w:rFonts w:asciiTheme="minorHAnsi" w:hAnsiTheme="minorHAnsi"/>
          <w:sz w:val="20"/>
          <w:lang w:val="el-GR" w:eastAsia="el-GR"/>
        </w:rPr>
        <w:t xml:space="preserve">Δημήτρης Κατσίκας, Διευθύνων Σύμβουλος </w:t>
      </w:r>
      <w:r w:rsidRPr="007D0939">
        <w:rPr>
          <w:rFonts w:asciiTheme="minorHAnsi" w:hAnsiTheme="minorHAnsi"/>
          <w:sz w:val="20"/>
          <w:lang w:eastAsia="el-GR"/>
        </w:rPr>
        <w:t>D</w:t>
      </w:r>
      <w:r w:rsidRPr="007D0939">
        <w:rPr>
          <w:rFonts w:asciiTheme="minorHAnsi" w:hAnsiTheme="minorHAnsi"/>
          <w:sz w:val="20"/>
          <w:lang w:val="el-GR" w:eastAsia="el-GR"/>
        </w:rPr>
        <w:t>-</w:t>
      </w:r>
      <w:r w:rsidRPr="007D0939">
        <w:rPr>
          <w:rFonts w:asciiTheme="minorHAnsi" w:hAnsiTheme="minorHAnsi"/>
          <w:sz w:val="20"/>
          <w:lang w:eastAsia="el-GR"/>
        </w:rPr>
        <w:t>Cube</w:t>
      </w:r>
      <w:r w:rsidRPr="007D0939">
        <w:rPr>
          <w:rFonts w:asciiTheme="minorHAnsi" w:hAnsiTheme="minorHAnsi"/>
          <w:sz w:val="20"/>
          <w:lang w:val="el-GR" w:eastAsia="el-GR"/>
        </w:rPr>
        <w:t xml:space="preserve">, </w:t>
      </w:r>
      <w:r w:rsidR="00A8416D" w:rsidRPr="007D0939">
        <w:rPr>
          <w:rFonts w:asciiTheme="minorHAnsi" w:hAnsiTheme="minorHAnsi"/>
          <w:sz w:val="20"/>
          <w:lang w:eastAsia="el-GR"/>
        </w:rPr>
        <w:t>Julia</w:t>
      </w:r>
      <w:r w:rsidR="00A8416D" w:rsidRPr="007D0939">
        <w:rPr>
          <w:rFonts w:asciiTheme="minorHAnsi" w:hAnsiTheme="minorHAnsi"/>
          <w:sz w:val="20"/>
          <w:lang w:val="el-GR" w:eastAsia="el-GR"/>
        </w:rPr>
        <w:t xml:space="preserve"> </w:t>
      </w:r>
      <w:proofErr w:type="spellStart"/>
      <w:r w:rsidR="00A8416D" w:rsidRPr="007D0939">
        <w:rPr>
          <w:rFonts w:asciiTheme="minorHAnsi" w:hAnsiTheme="minorHAnsi"/>
          <w:sz w:val="20"/>
          <w:lang w:eastAsia="el-GR"/>
        </w:rPr>
        <w:t>Wachter</w:t>
      </w:r>
      <w:proofErr w:type="spellEnd"/>
      <w:r w:rsidR="00A8416D" w:rsidRPr="007D0939">
        <w:rPr>
          <w:rFonts w:asciiTheme="minorHAnsi" w:hAnsiTheme="minorHAnsi"/>
          <w:sz w:val="20"/>
          <w:lang w:val="el-GR" w:eastAsia="el-GR"/>
        </w:rPr>
        <w:t xml:space="preserve">, αντιπρόεδρος εμπορικών δραστηριοτήτων </w:t>
      </w:r>
      <w:r w:rsidR="00A8416D" w:rsidRPr="007D0939">
        <w:rPr>
          <w:rFonts w:asciiTheme="minorHAnsi" w:hAnsiTheme="minorHAnsi"/>
          <w:sz w:val="20"/>
          <w:lang w:eastAsia="el-GR"/>
        </w:rPr>
        <w:t>ASCONA</w:t>
      </w:r>
    </w:p>
    <w:bookmarkEnd w:id="0"/>
    <w:p w:rsidR="00DB0620" w:rsidRPr="00CA56AB" w:rsidRDefault="00DB0620" w:rsidP="00E73C17">
      <w:pPr>
        <w:ind w:left="-709" w:right="-625"/>
        <w:rPr>
          <w:rFonts w:cstheme="minorHAnsi"/>
          <w:color w:val="404040" w:themeColor="text1" w:themeTint="BF"/>
        </w:rPr>
      </w:pPr>
    </w:p>
    <w:p w:rsidR="00857AEB" w:rsidRDefault="00857AEB" w:rsidP="00857AEB">
      <w:pPr>
        <w:ind w:left="-709" w:right="-625"/>
        <w:jc w:val="both"/>
        <w:rPr>
          <w:rFonts w:cstheme="minorHAnsi"/>
          <w:color w:val="404040" w:themeColor="text1" w:themeTint="BF"/>
        </w:rPr>
      </w:pPr>
      <w:r w:rsidRPr="00CF656C">
        <w:rPr>
          <w:rFonts w:cstheme="minorHAnsi"/>
          <w:color w:val="404040" w:themeColor="text1" w:themeTint="BF"/>
        </w:rPr>
        <w:t xml:space="preserve">Η </w:t>
      </w:r>
      <w:r>
        <w:rPr>
          <w:rFonts w:cstheme="minorHAnsi"/>
          <w:color w:val="404040" w:themeColor="text1" w:themeTint="BF"/>
        </w:rPr>
        <w:t xml:space="preserve">ελληνική </w:t>
      </w:r>
      <w:r w:rsidRPr="00CF656C">
        <w:rPr>
          <w:rFonts w:cstheme="minorHAnsi"/>
          <w:color w:val="404040" w:themeColor="text1" w:themeTint="BF"/>
        </w:rPr>
        <w:t>εται</w:t>
      </w:r>
      <w:r w:rsidR="00F22729">
        <w:rPr>
          <w:rFonts w:cstheme="minorHAnsi"/>
          <w:color w:val="404040" w:themeColor="text1" w:themeTint="BF"/>
        </w:rPr>
        <w:t>ρεία D-</w:t>
      </w:r>
      <w:proofErr w:type="spellStart"/>
      <w:r w:rsidR="00F22729">
        <w:rPr>
          <w:rFonts w:cstheme="minorHAnsi"/>
          <w:color w:val="404040" w:themeColor="text1" w:themeTint="BF"/>
        </w:rPr>
        <w:t>cube</w:t>
      </w:r>
      <w:proofErr w:type="spellEnd"/>
      <w:r w:rsidR="00F22729">
        <w:rPr>
          <w:rFonts w:cstheme="minorHAnsi"/>
          <w:color w:val="404040" w:themeColor="text1" w:themeTint="BF"/>
        </w:rPr>
        <w:t xml:space="preserve"> σε συνεργασία με τη</w:t>
      </w:r>
      <w:r>
        <w:rPr>
          <w:rFonts w:cstheme="minorHAnsi"/>
          <w:color w:val="404040" w:themeColor="text1" w:themeTint="BF"/>
        </w:rPr>
        <w:t xml:space="preserve"> γερμανική</w:t>
      </w:r>
      <w:r w:rsidRPr="00CF656C">
        <w:rPr>
          <w:rFonts w:cstheme="minorHAnsi"/>
          <w:color w:val="404040" w:themeColor="text1" w:themeTint="BF"/>
        </w:rPr>
        <w:t xml:space="preserve"> ASCONA, </w:t>
      </w:r>
      <w:proofErr w:type="spellStart"/>
      <w:r w:rsidRPr="00CF656C">
        <w:rPr>
          <w:rFonts w:cstheme="minorHAnsi"/>
          <w:color w:val="404040" w:themeColor="text1" w:themeTint="BF"/>
        </w:rPr>
        <w:t>παγκόσμιo</w:t>
      </w:r>
      <w:proofErr w:type="spellEnd"/>
      <w:r w:rsidRPr="00CF656C">
        <w:rPr>
          <w:rFonts w:cstheme="minorHAnsi"/>
          <w:color w:val="404040" w:themeColor="text1" w:themeTint="BF"/>
        </w:rPr>
        <w:t xml:space="preserve"> ηγέτη στην τεχνολογία </w:t>
      </w:r>
      <w:proofErr w:type="spellStart"/>
      <w:r w:rsidRPr="00CF656C">
        <w:rPr>
          <w:rFonts w:cstheme="minorHAnsi"/>
          <w:color w:val="404040" w:themeColor="text1" w:themeTint="BF"/>
        </w:rPr>
        <w:t>Oπτικών</w:t>
      </w:r>
      <w:proofErr w:type="spellEnd"/>
      <w:r w:rsidRPr="00CF656C">
        <w:rPr>
          <w:rFonts w:cstheme="minorHAnsi"/>
          <w:color w:val="404040" w:themeColor="text1" w:themeTint="BF"/>
        </w:rPr>
        <w:t xml:space="preserve"> </w:t>
      </w:r>
      <w:proofErr w:type="spellStart"/>
      <w:r w:rsidRPr="00CF656C">
        <w:rPr>
          <w:rFonts w:cstheme="minorHAnsi"/>
          <w:color w:val="404040" w:themeColor="text1" w:themeTint="BF"/>
        </w:rPr>
        <w:t>Mετρήσεων</w:t>
      </w:r>
      <w:proofErr w:type="spellEnd"/>
      <w:r w:rsidRPr="00CF656C">
        <w:rPr>
          <w:rFonts w:cstheme="minorHAnsi"/>
          <w:color w:val="404040" w:themeColor="text1" w:themeTint="BF"/>
        </w:rPr>
        <w:t xml:space="preserve"> προφίλ, ενώνουν τις δυνάμεις τους και </w:t>
      </w:r>
      <w:r w:rsidR="00F22729">
        <w:rPr>
          <w:rFonts w:cstheme="minorHAnsi"/>
          <w:color w:val="404040" w:themeColor="text1" w:themeTint="BF"/>
        </w:rPr>
        <w:t xml:space="preserve">εισάγουν μαζί για πρώτη φορά </w:t>
      </w:r>
      <w:r w:rsidRPr="00CF656C">
        <w:rPr>
          <w:rFonts w:cstheme="minorHAnsi"/>
          <w:color w:val="404040" w:themeColor="text1" w:themeTint="BF"/>
        </w:rPr>
        <w:t xml:space="preserve">στην παγκόσμια αγορά της </w:t>
      </w:r>
      <w:proofErr w:type="spellStart"/>
      <w:r w:rsidRPr="00CF656C">
        <w:rPr>
          <w:rFonts w:cstheme="minorHAnsi"/>
          <w:color w:val="404040" w:themeColor="text1" w:themeTint="BF"/>
        </w:rPr>
        <w:t>διέλασης</w:t>
      </w:r>
      <w:proofErr w:type="spellEnd"/>
      <w:r w:rsidRPr="00CF656C">
        <w:rPr>
          <w:rFonts w:cstheme="minorHAnsi"/>
          <w:color w:val="404040" w:themeColor="text1" w:themeTint="BF"/>
        </w:rPr>
        <w:t xml:space="preserve"> αλουμινίου</w:t>
      </w:r>
      <w:r>
        <w:rPr>
          <w:rFonts w:cstheme="minorHAnsi"/>
          <w:color w:val="404040" w:themeColor="text1" w:themeTint="BF"/>
        </w:rPr>
        <w:t>,</w:t>
      </w:r>
      <w:r w:rsidRPr="00CF656C">
        <w:rPr>
          <w:rFonts w:cstheme="minorHAnsi"/>
          <w:color w:val="404040" w:themeColor="text1" w:themeTint="BF"/>
        </w:rPr>
        <w:t xml:space="preserve"> ένα πρωτοποριακό προϊόν. </w:t>
      </w:r>
    </w:p>
    <w:p w:rsidR="00DB0620" w:rsidRDefault="00DB0620" w:rsidP="00857AEB">
      <w:pPr>
        <w:ind w:left="-709" w:right="-625"/>
        <w:jc w:val="both"/>
        <w:rPr>
          <w:rFonts w:cstheme="minorHAnsi"/>
          <w:color w:val="404040" w:themeColor="text1" w:themeTint="BF"/>
        </w:rPr>
      </w:pPr>
    </w:p>
    <w:p w:rsidR="00857AEB" w:rsidRPr="00857AEB" w:rsidRDefault="00857AEB" w:rsidP="00857AEB">
      <w:pPr>
        <w:ind w:left="-709" w:right="-625"/>
        <w:jc w:val="both"/>
        <w:rPr>
          <w:rFonts w:cstheme="minorHAnsi"/>
          <w:color w:val="404040" w:themeColor="text1" w:themeTint="BF"/>
        </w:rPr>
      </w:pPr>
      <w:r w:rsidRPr="002A58F5">
        <w:rPr>
          <w:rFonts w:cstheme="minorHAnsi"/>
          <w:b/>
          <w:bCs/>
          <w:color w:val="404040" w:themeColor="text1" w:themeTint="BF"/>
          <w:sz w:val="24"/>
          <w:szCs w:val="24"/>
        </w:rPr>
        <w:lastRenderedPageBreak/>
        <w:t>Λίγα λόγια για την D-</w:t>
      </w:r>
      <w:proofErr w:type="spellStart"/>
      <w:r w:rsidRPr="002A58F5">
        <w:rPr>
          <w:rFonts w:cstheme="minorHAnsi"/>
          <w:b/>
          <w:bCs/>
          <w:color w:val="404040" w:themeColor="text1" w:themeTint="BF"/>
          <w:sz w:val="24"/>
          <w:szCs w:val="24"/>
        </w:rPr>
        <w:t>cube</w:t>
      </w:r>
      <w:proofErr w:type="spellEnd"/>
    </w:p>
    <w:p w:rsidR="00857AEB" w:rsidRDefault="00857AEB" w:rsidP="00857AEB">
      <w:pPr>
        <w:ind w:left="-709" w:right="-625"/>
        <w:jc w:val="both"/>
        <w:rPr>
          <w:rFonts w:cstheme="minorHAnsi"/>
          <w:color w:val="404040" w:themeColor="text1" w:themeTint="BF"/>
        </w:rPr>
      </w:pPr>
      <w:r>
        <w:rPr>
          <w:rFonts w:cstheme="minorHAnsi"/>
          <w:color w:val="404040" w:themeColor="text1" w:themeTint="BF"/>
        </w:rPr>
        <w:t>H</w:t>
      </w:r>
      <w:r w:rsidRPr="00E654E2">
        <w:rPr>
          <w:rFonts w:cstheme="minorHAnsi"/>
          <w:color w:val="404040" w:themeColor="text1" w:themeTint="BF"/>
        </w:rPr>
        <w:t xml:space="preserve"> </w:t>
      </w:r>
      <w:hyperlink r:id="rId8" w:history="1">
        <w:r w:rsidRPr="002A58F5">
          <w:rPr>
            <w:rStyle w:val="Hyperlink"/>
            <w:rFonts w:cstheme="minorHAnsi"/>
            <w:color w:val="1A89F9" w:themeColor="hyperlink" w:themeTint="BF"/>
          </w:rPr>
          <w:t>D-</w:t>
        </w:r>
        <w:proofErr w:type="spellStart"/>
        <w:r w:rsidRPr="002A58F5">
          <w:rPr>
            <w:rStyle w:val="Hyperlink"/>
            <w:rFonts w:cstheme="minorHAnsi"/>
            <w:color w:val="1A89F9" w:themeColor="hyperlink" w:themeTint="BF"/>
          </w:rPr>
          <w:t>cube</w:t>
        </w:r>
        <w:proofErr w:type="spellEnd"/>
      </w:hyperlink>
      <w:r w:rsidRPr="00E654E2">
        <w:rPr>
          <w:rFonts w:cstheme="minorHAnsi"/>
          <w:color w:val="404040" w:themeColor="text1" w:themeTint="BF"/>
        </w:rPr>
        <w:t xml:space="preserve"> </w:t>
      </w:r>
      <w:r>
        <w:rPr>
          <w:rFonts w:cstheme="minorHAnsi"/>
          <w:color w:val="404040" w:themeColor="text1" w:themeTint="BF"/>
        </w:rPr>
        <w:t>εξειδικεύεται</w:t>
      </w:r>
      <w:r w:rsidRPr="00E654E2">
        <w:rPr>
          <w:rFonts w:cstheme="minorHAnsi"/>
          <w:color w:val="404040" w:themeColor="text1" w:themeTint="BF"/>
        </w:rPr>
        <w:t xml:space="preserve"> σε καινοτόμες λύσεις ποιοτικού ελέγχου με τη χρήση τεχνολογιών </w:t>
      </w:r>
      <w:r w:rsidRPr="00E654E2">
        <w:rPr>
          <w:rFonts w:cstheme="minorHAnsi"/>
          <w:color w:val="404040" w:themeColor="text1" w:themeTint="BF"/>
        </w:rPr>
        <w:br/>
        <w:t>οπτικής υπολογιστικής, μηχανικής μάθησης, τεχνητής νοημοσύνης και ανάλυσης μεγάλων δεδομένων</w:t>
      </w:r>
      <w:r>
        <w:rPr>
          <w:rFonts w:cstheme="minorHAnsi"/>
          <w:color w:val="404040" w:themeColor="text1" w:themeTint="BF"/>
        </w:rPr>
        <w:t xml:space="preserve">. Αποτελεί </w:t>
      </w:r>
      <w:proofErr w:type="spellStart"/>
      <w:r w:rsidRPr="00E654E2">
        <w:rPr>
          <w:rFonts w:cstheme="minorHAnsi"/>
          <w:color w:val="404040" w:themeColor="text1" w:themeTint="BF"/>
        </w:rPr>
        <w:t>τεχνοβλαστό</w:t>
      </w:r>
      <w:proofErr w:type="spellEnd"/>
      <w:r w:rsidRPr="00E654E2">
        <w:rPr>
          <w:rFonts w:cstheme="minorHAnsi"/>
          <w:color w:val="404040" w:themeColor="text1" w:themeTint="BF"/>
        </w:rPr>
        <w:t xml:space="preserve"> (</w:t>
      </w:r>
      <w:proofErr w:type="spellStart"/>
      <w:r w:rsidRPr="00E654E2">
        <w:rPr>
          <w:rFonts w:cstheme="minorHAnsi"/>
          <w:color w:val="404040" w:themeColor="text1" w:themeTint="BF"/>
        </w:rPr>
        <w:t>spin-off</w:t>
      </w:r>
      <w:proofErr w:type="spellEnd"/>
      <w:r w:rsidRPr="00E654E2">
        <w:rPr>
          <w:rFonts w:cstheme="minorHAnsi"/>
          <w:color w:val="404040" w:themeColor="text1" w:themeTint="BF"/>
        </w:rPr>
        <w:t>) του </w:t>
      </w:r>
      <w:hyperlink r:id="rId9" w:tgtFrame="_blank" w:history="1">
        <w:r w:rsidRPr="00E654E2">
          <w:rPr>
            <w:rFonts w:cstheme="minorHAnsi"/>
            <w:color w:val="404040" w:themeColor="text1" w:themeTint="BF"/>
          </w:rPr>
          <w:t>Εθνικού Κέντρου Έρευνας και Τεχνολογικής Ανάπτυξης</w:t>
        </w:r>
      </w:hyperlink>
      <w:r w:rsidRPr="00E654E2">
        <w:rPr>
          <w:rFonts w:cstheme="minorHAnsi"/>
          <w:color w:val="404040" w:themeColor="text1" w:themeTint="BF"/>
        </w:rPr>
        <w:t>, που εφαρμόζει τα αποτελέσματα της έρευνας τα οποία παράγονται στο </w:t>
      </w:r>
      <w:hyperlink r:id="rId10" w:tgtFrame="_blank" w:history="1">
        <w:r w:rsidRPr="00E654E2">
          <w:rPr>
            <w:rFonts w:cstheme="minorHAnsi"/>
            <w:color w:val="404040" w:themeColor="text1" w:themeTint="BF"/>
          </w:rPr>
          <w:t>Εργαστήριο Οπτικής Υπολογιστικής</w:t>
        </w:r>
      </w:hyperlink>
      <w:r w:rsidRPr="00E654E2">
        <w:rPr>
          <w:rFonts w:cstheme="minorHAnsi"/>
          <w:color w:val="404040" w:themeColor="text1" w:themeTint="BF"/>
        </w:rPr>
        <w:t>.</w:t>
      </w:r>
    </w:p>
    <w:p w:rsidR="00DB0620" w:rsidRDefault="00DB0620" w:rsidP="00857AEB">
      <w:pPr>
        <w:ind w:left="-709" w:right="-625"/>
        <w:jc w:val="both"/>
        <w:rPr>
          <w:rFonts w:cstheme="minorHAnsi"/>
          <w:color w:val="404040" w:themeColor="text1" w:themeTint="BF"/>
        </w:rPr>
      </w:pPr>
    </w:p>
    <w:p w:rsidR="00857AEB" w:rsidRPr="00B24608" w:rsidRDefault="00857AEB" w:rsidP="00857AEB">
      <w:pPr>
        <w:ind w:left="-709" w:right="-625"/>
        <w:jc w:val="both"/>
        <w:rPr>
          <w:rFonts w:cstheme="minorHAnsi"/>
          <w:color w:val="404040" w:themeColor="text1" w:themeTint="BF"/>
          <w:sz w:val="24"/>
          <w:szCs w:val="24"/>
        </w:rPr>
      </w:pPr>
      <w:r w:rsidRPr="002A58F5">
        <w:rPr>
          <w:rFonts w:cstheme="minorHAnsi"/>
          <w:b/>
          <w:bCs/>
          <w:color w:val="404040" w:themeColor="text1" w:themeTint="BF"/>
          <w:sz w:val="24"/>
          <w:szCs w:val="24"/>
        </w:rPr>
        <w:t>Η σημασία της Στρατηγικής Συνεργασίας μεταξύ D-</w:t>
      </w:r>
      <w:proofErr w:type="spellStart"/>
      <w:r w:rsidRPr="002A58F5">
        <w:rPr>
          <w:rFonts w:cstheme="minorHAnsi"/>
          <w:b/>
          <w:bCs/>
          <w:color w:val="404040" w:themeColor="text1" w:themeTint="BF"/>
          <w:sz w:val="24"/>
          <w:szCs w:val="24"/>
        </w:rPr>
        <w:t>cube</w:t>
      </w:r>
      <w:proofErr w:type="spellEnd"/>
      <w:r w:rsidRPr="002A58F5">
        <w:rPr>
          <w:rFonts w:cstheme="minorHAnsi"/>
          <w:b/>
          <w:bCs/>
          <w:color w:val="404040" w:themeColor="text1" w:themeTint="BF"/>
          <w:sz w:val="24"/>
          <w:szCs w:val="24"/>
        </w:rPr>
        <w:t xml:space="preserve"> &amp; ASCONA</w:t>
      </w:r>
      <w:r>
        <w:rPr>
          <w:rFonts w:cstheme="minorHAnsi"/>
          <w:b/>
          <w:bCs/>
          <w:color w:val="404040" w:themeColor="text1" w:themeTint="BF"/>
          <w:sz w:val="24"/>
          <w:szCs w:val="24"/>
        </w:rPr>
        <w:t xml:space="preserve"> για τον κλάδο του αλουμινίου</w:t>
      </w:r>
    </w:p>
    <w:p w:rsidR="00857AEB" w:rsidRDefault="00857AEB" w:rsidP="00857AEB">
      <w:pPr>
        <w:ind w:left="-709" w:right="-625"/>
        <w:jc w:val="both"/>
        <w:rPr>
          <w:rFonts w:cstheme="minorHAnsi"/>
          <w:color w:val="404040" w:themeColor="text1" w:themeTint="BF"/>
        </w:rPr>
      </w:pPr>
      <w:r w:rsidRPr="00CF656C">
        <w:rPr>
          <w:rFonts w:cstheme="minorHAnsi"/>
          <w:color w:val="404040" w:themeColor="text1" w:themeTint="BF"/>
        </w:rPr>
        <w:t xml:space="preserve">Η συνεργασία αυτή είναι ιδιαίτερης στρατηγικής σημασίας, καθώς καταφέρνει και συνδυάζει άψογα ένα υπερσύγχρονο καινοτόμο προϊόν  - με αποδεδειγμένη απόδοση σε κάποια από τα μεγαλύτερα εργοστάσια </w:t>
      </w:r>
      <w:proofErr w:type="spellStart"/>
      <w:r w:rsidRPr="00CF656C">
        <w:rPr>
          <w:rFonts w:cstheme="minorHAnsi"/>
          <w:color w:val="404040" w:themeColor="text1" w:themeTint="BF"/>
        </w:rPr>
        <w:t>διέλασης</w:t>
      </w:r>
      <w:proofErr w:type="spellEnd"/>
      <w:r w:rsidRPr="00CF656C">
        <w:rPr>
          <w:rFonts w:cstheme="minorHAnsi"/>
          <w:color w:val="404040" w:themeColor="text1" w:themeTint="BF"/>
        </w:rPr>
        <w:t xml:space="preserve"> αλουμινίου στην Ευρώπη – με βιομηχανική εξειδίκευση χρόνων και με ένα διεθνές δίκτυο υπηρεσιών.</w:t>
      </w:r>
    </w:p>
    <w:p w:rsidR="00DB0620" w:rsidRPr="00CF656C" w:rsidRDefault="00DB0620" w:rsidP="00857AEB">
      <w:pPr>
        <w:ind w:left="-709" w:right="-625"/>
        <w:jc w:val="both"/>
        <w:rPr>
          <w:rFonts w:cstheme="minorHAnsi"/>
          <w:color w:val="404040" w:themeColor="text1" w:themeTint="BF"/>
        </w:rPr>
      </w:pPr>
    </w:p>
    <w:p w:rsidR="00857AEB" w:rsidRPr="0092769C" w:rsidRDefault="00857AEB" w:rsidP="00857AEB">
      <w:pPr>
        <w:ind w:left="-709" w:right="-625"/>
        <w:jc w:val="both"/>
        <w:rPr>
          <w:rFonts w:cstheme="minorHAnsi"/>
          <w:b/>
          <w:bCs/>
          <w:color w:val="404040" w:themeColor="text1" w:themeTint="BF"/>
          <w:sz w:val="24"/>
          <w:szCs w:val="24"/>
        </w:rPr>
      </w:pPr>
      <w:r>
        <w:rPr>
          <w:rFonts w:cstheme="minorHAnsi"/>
          <w:b/>
          <w:bCs/>
          <w:color w:val="404040" w:themeColor="text1" w:themeTint="BF"/>
          <w:sz w:val="24"/>
          <w:szCs w:val="24"/>
        </w:rPr>
        <w:t>Ποια είναι τ</w:t>
      </w:r>
      <w:r w:rsidRPr="002A58F5">
        <w:rPr>
          <w:rFonts w:cstheme="minorHAnsi"/>
          <w:b/>
          <w:bCs/>
          <w:color w:val="404040" w:themeColor="text1" w:themeTint="BF"/>
          <w:sz w:val="24"/>
          <w:szCs w:val="24"/>
        </w:rPr>
        <w:t xml:space="preserve">α πιο συχνά &amp; πολυέξοδα προβλήματα της βιομηχανίας </w:t>
      </w:r>
      <w:proofErr w:type="spellStart"/>
      <w:r w:rsidRPr="002A58F5">
        <w:rPr>
          <w:rFonts w:cstheme="minorHAnsi"/>
          <w:b/>
          <w:bCs/>
          <w:color w:val="404040" w:themeColor="text1" w:themeTint="BF"/>
          <w:sz w:val="24"/>
          <w:szCs w:val="24"/>
        </w:rPr>
        <w:t>διέλασης</w:t>
      </w:r>
      <w:proofErr w:type="spellEnd"/>
      <w:r w:rsidRPr="002A58F5">
        <w:rPr>
          <w:rFonts w:cstheme="minorHAnsi"/>
          <w:b/>
          <w:bCs/>
          <w:color w:val="404040" w:themeColor="text1" w:themeTint="BF"/>
          <w:sz w:val="24"/>
          <w:szCs w:val="24"/>
        </w:rPr>
        <w:t xml:space="preserve"> αλουμινίου</w:t>
      </w:r>
    </w:p>
    <w:p w:rsidR="00DB0620" w:rsidRPr="00CF656C" w:rsidRDefault="00857AEB" w:rsidP="00DB0620">
      <w:pPr>
        <w:ind w:left="-709" w:right="-625"/>
        <w:jc w:val="both"/>
        <w:rPr>
          <w:rFonts w:cstheme="minorHAnsi"/>
          <w:color w:val="404040" w:themeColor="text1" w:themeTint="BF"/>
        </w:rPr>
      </w:pPr>
      <w:r w:rsidRPr="00CF656C">
        <w:rPr>
          <w:rFonts w:cstheme="minorHAnsi"/>
          <w:color w:val="404040" w:themeColor="text1" w:themeTint="BF"/>
        </w:rPr>
        <w:t xml:space="preserve">Η παραγωγή ελαττωματικών προφίλ παραμένει ένα από τα πιο συχνά και πολυέξοδα προβλήματα στην βιομηχανία </w:t>
      </w:r>
      <w:proofErr w:type="spellStart"/>
      <w:r w:rsidRPr="00CF656C">
        <w:rPr>
          <w:rFonts w:cstheme="minorHAnsi"/>
          <w:color w:val="404040" w:themeColor="text1" w:themeTint="BF"/>
        </w:rPr>
        <w:t>διέλασης</w:t>
      </w:r>
      <w:proofErr w:type="spellEnd"/>
      <w:r w:rsidRPr="00CF656C">
        <w:rPr>
          <w:rFonts w:cstheme="minorHAnsi"/>
          <w:color w:val="404040" w:themeColor="text1" w:themeTint="BF"/>
        </w:rPr>
        <w:t xml:space="preserve"> αλουμινίου. Λαμβάνοντας υπόψη το κόστος των αρχικών υλικών, αλλά και της απαραίτητης ενέργειας, κάθε ελαττωματικό προφίλ που παράγεται χωρίς να εντοπιστεί και να ταξινομηθεί νωρίς, μπορεί να καταλήξει να προχωρήσει σε πολλές κι ακριβές δευτερεύουσες διαδικασίες παραγωγής.</w:t>
      </w:r>
    </w:p>
    <w:p w:rsidR="00857AEB" w:rsidRPr="002A58F5" w:rsidRDefault="00857AEB" w:rsidP="00857AEB">
      <w:pPr>
        <w:ind w:left="-709" w:right="-625"/>
        <w:jc w:val="both"/>
        <w:rPr>
          <w:rFonts w:cstheme="minorHAnsi"/>
          <w:color w:val="404040" w:themeColor="text1" w:themeTint="BF"/>
          <w:sz w:val="24"/>
          <w:szCs w:val="24"/>
        </w:rPr>
      </w:pPr>
      <w:r w:rsidRPr="002A58F5">
        <w:rPr>
          <w:rFonts w:cstheme="minorHAnsi"/>
          <w:b/>
          <w:bCs/>
          <w:color w:val="404040" w:themeColor="text1" w:themeTint="BF"/>
          <w:sz w:val="24"/>
          <w:szCs w:val="24"/>
        </w:rPr>
        <w:t xml:space="preserve">Γιατί το </w:t>
      </w:r>
      <w:proofErr w:type="spellStart"/>
      <w:r w:rsidRPr="002A58F5">
        <w:rPr>
          <w:rFonts w:cstheme="minorHAnsi"/>
          <w:b/>
          <w:bCs/>
          <w:color w:val="404040" w:themeColor="text1" w:themeTint="BF"/>
          <w:sz w:val="24"/>
          <w:szCs w:val="24"/>
        </w:rPr>
        <w:t>promex</w:t>
      </w:r>
      <w:proofErr w:type="spellEnd"/>
      <w:r w:rsidRPr="002A58F5">
        <w:rPr>
          <w:rFonts w:cstheme="minorHAnsi"/>
          <w:b/>
          <w:bCs/>
          <w:color w:val="404040" w:themeColor="text1" w:themeTint="BF"/>
          <w:sz w:val="24"/>
          <w:szCs w:val="24"/>
        </w:rPr>
        <w:t xml:space="preserve"> CYRUS αποτελεί τη λύση στη βιομηχανία </w:t>
      </w:r>
      <w:proofErr w:type="spellStart"/>
      <w:r w:rsidRPr="002A58F5">
        <w:rPr>
          <w:rFonts w:cstheme="minorHAnsi"/>
          <w:b/>
          <w:bCs/>
          <w:color w:val="404040" w:themeColor="text1" w:themeTint="BF"/>
          <w:sz w:val="24"/>
          <w:szCs w:val="24"/>
        </w:rPr>
        <w:t>διέλασης</w:t>
      </w:r>
      <w:proofErr w:type="spellEnd"/>
      <w:r w:rsidRPr="002A58F5">
        <w:rPr>
          <w:rFonts w:cstheme="minorHAnsi"/>
          <w:b/>
          <w:bCs/>
          <w:color w:val="404040" w:themeColor="text1" w:themeTint="BF"/>
          <w:sz w:val="24"/>
          <w:szCs w:val="24"/>
        </w:rPr>
        <w:t xml:space="preserve"> αλουμινίου</w:t>
      </w:r>
    </w:p>
    <w:p w:rsidR="00857AEB" w:rsidRDefault="00857AEB" w:rsidP="00857AEB">
      <w:pPr>
        <w:ind w:left="-709" w:right="-625"/>
        <w:jc w:val="both"/>
        <w:rPr>
          <w:rFonts w:cstheme="minorHAnsi"/>
          <w:color w:val="404040" w:themeColor="text1" w:themeTint="BF"/>
        </w:rPr>
      </w:pPr>
      <w:r w:rsidRPr="00CF656C">
        <w:rPr>
          <w:rFonts w:cstheme="minorHAnsi"/>
          <w:color w:val="404040" w:themeColor="text1" w:themeTint="BF"/>
        </w:rPr>
        <w:t xml:space="preserve">Το </w:t>
      </w:r>
      <w:proofErr w:type="spellStart"/>
      <w:r w:rsidRPr="00CF656C">
        <w:rPr>
          <w:rFonts w:cstheme="minorHAnsi"/>
          <w:color w:val="404040" w:themeColor="text1" w:themeTint="BF"/>
        </w:rPr>
        <w:t>promex</w:t>
      </w:r>
      <w:proofErr w:type="spellEnd"/>
      <w:r w:rsidRPr="00CF656C">
        <w:rPr>
          <w:rFonts w:cstheme="minorHAnsi"/>
          <w:color w:val="404040" w:themeColor="text1" w:themeTint="BF"/>
        </w:rPr>
        <w:t xml:space="preserve"> CYRUS είναι μία καινοτόμα λύση Ποιοτικού Ελέγχου επιφανειών για την κύρια παραγωγή </w:t>
      </w:r>
      <w:proofErr w:type="spellStart"/>
      <w:r w:rsidRPr="00CF656C">
        <w:rPr>
          <w:rFonts w:cstheme="minorHAnsi"/>
          <w:color w:val="404040" w:themeColor="text1" w:themeTint="BF"/>
        </w:rPr>
        <w:t>διέλασης</w:t>
      </w:r>
      <w:proofErr w:type="spellEnd"/>
      <w:r w:rsidRPr="00CF656C">
        <w:rPr>
          <w:rFonts w:cstheme="minorHAnsi"/>
          <w:color w:val="404040" w:themeColor="text1" w:themeTint="BF"/>
        </w:rPr>
        <w:t xml:space="preserve"> αλουμινίου. Η τεχνολογία </w:t>
      </w:r>
      <w:proofErr w:type="spellStart"/>
      <w:r w:rsidRPr="00CF656C">
        <w:rPr>
          <w:rFonts w:cstheme="minorHAnsi"/>
          <w:color w:val="404040" w:themeColor="text1" w:themeTint="BF"/>
        </w:rPr>
        <w:t>promex</w:t>
      </w:r>
      <w:proofErr w:type="spellEnd"/>
      <w:r w:rsidRPr="00CF656C">
        <w:rPr>
          <w:rFonts w:cstheme="minorHAnsi"/>
          <w:color w:val="404040" w:themeColor="text1" w:themeTint="BF"/>
        </w:rPr>
        <w:t xml:space="preserve"> CYRUS είναι σχεδιασμένη για να εφαρμόζεται στην αρχή της διαδικασίας </w:t>
      </w:r>
      <w:proofErr w:type="spellStart"/>
      <w:r w:rsidRPr="00CF656C">
        <w:rPr>
          <w:rFonts w:cstheme="minorHAnsi"/>
          <w:color w:val="404040" w:themeColor="text1" w:themeTint="BF"/>
        </w:rPr>
        <w:t>διέλασης</w:t>
      </w:r>
      <w:proofErr w:type="spellEnd"/>
      <w:r w:rsidRPr="00CF656C">
        <w:rPr>
          <w:rFonts w:cstheme="minorHAnsi"/>
          <w:color w:val="404040" w:themeColor="text1" w:themeTint="BF"/>
        </w:rPr>
        <w:t xml:space="preserve">, προκειμένου οι διάφορες ανωμαλίες, όπως γδαρσίματα, φούσκες, ρωγμές, </w:t>
      </w:r>
      <w:proofErr w:type="spellStart"/>
      <w:r w:rsidRPr="00CF656C">
        <w:rPr>
          <w:rFonts w:cstheme="minorHAnsi"/>
          <w:color w:val="404040" w:themeColor="text1" w:themeTint="BF"/>
        </w:rPr>
        <w:t>pick-ups</w:t>
      </w:r>
      <w:proofErr w:type="spellEnd"/>
      <w:r w:rsidRPr="00CF656C">
        <w:rPr>
          <w:rFonts w:cstheme="minorHAnsi"/>
          <w:color w:val="404040" w:themeColor="text1" w:themeTint="BF"/>
        </w:rPr>
        <w:t>, σημάδια και πολλά ακόμη, να εντοπίζονται όσο το δυνατόν νωρίτερα.</w:t>
      </w:r>
    </w:p>
    <w:p w:rsidR="00DB0620" w:rsidRPr="00CF656C" w:rsidRDefault="00DB0620" w:rsidP="00857AEB">
      <w:pPr>
        <w:ind w:left="-709" w:right="-625"/>
        <w:jc w:val="both"/>
        <w:rPr>
          <w:rFonts w:cstheme="minorHAnsi"/>
          <w:color w:val="404040" w:themeColor="text1" w:themeTint="BF"/>
        </w:rPr>
      </w:pPr>
    </w:p>
    <w:p w:rsidR="00857AEB" w:rsidRPr="00547177" w:rsidRDefault="00857AEB" w:rsidP="00857AEB">
      <w:pPr>
        <w:ind w:left="-709" w:right="-625"/>
        <w:jc w:val="both"/>
        <w:rPr>
          <w:rFonts w:cstheme="minorHAnsi"/>
          <w:color w:val="404040" w:themeColor="text1" w:themeTint="BF"/>
          <w:sz w:val="24"/>
          <w:szCs w:val="24"/>
        </w:rPr>
      </w:pPr>
      <w:r w:rsidRPr="00547177">
        <w:rPr>
          <w:rFonts w:cstheme="minorHAnsi"/>
          <w:b/>
          <w:bCs/>
          <w:color w:val="404040" w:themeColor="text1" w:themeTint="BF"/>
          <w:sz w:val="24"/>
          <w:szCs w:val="24"/>
        </w:rPr>
        <w:t xml:space="preserve">Πώς λειτουργεί το </w:t>
      </w:r>
      <w:proofErr w:type="spellStart"/>
      <w:r w:rsidRPr="00547177">
        <w:rPr>
          <w:rFonts w:cstheme="minorHAnsi"/>
          <w:b/>
          <w:bCs/>
          <w:color w:val="404040" w:themeColor="text1" w:themeTint="BF"/>
          <w:sz w:val="24"/>
          <w:szCs w:val="24"/>
        </w:rPr>
        <w:t>promex</w:t>
      </w:r>
      <w:proofErr w:type="spellEnd"/>
      <w:r w:rsidRPr="00547177">
        <w:rPr>
          <w:rFonts w:cstheme="minorHAnsi"/>
          <w:b/>
          <w:bCs/>
          <w:color w:val="404040" w:themeColor="text1" w:themeTint="BF"/>
          <w:sz w:val="24"/>
          <w:szCs w:val="24"/>
        </w:rPr>
        <w:t xml:space="preserve"> CYRUS</w:t>
      </w:r>
    </w:p>
    <w:p w:rsidR="00857AEB" w:rsidRPr="00CF656C" w:rsidRDefault="00857AEB" w:rsidP="00857AEB">
      <w:pPr>
        <w:ind w:left="-709" w:right="-625"/>
        <w:jc w:val="both"/>
        <w:rPr>
          <w:rFonts w:cstheme="minorHAnsi"/>
          <w:color w:val="404040" w:themeColor="text1" w:themeTint="BF"/>
        </w:rPr>
      </w:pPr>
      <w:r w:rsidRPr="00CF656C">
        <w:rPr>
          <w:rFonts w:cstheme="minorHAnsi"/>
          <w:color w:val="404040" w:themeColor="text1" w:themeTint="BF"/>
        </w:rPr>
        <w:t xml:space="preserve">Το </w:t>
      </w:r>
      <w:proofErr w:type="spellStart"/>
      <w:r w:rsidRPr="00CF656C">
        <w:rPr>
          <w:rFonts w:cstheme="minorHAnsi"/>
          <w:color w:val="404040" w:themeColor="text1" w:themeTint="BF"/>
        </w:rPr>
        <w:t>promex</w:t>
      </w:r>
      <w:proofErr w:type="spellEnd"/>
      <w:r w:rsidRPr="00CF656C">
        <w:rPr>
          <w:rFonts w:cstheme="minorHAnsi"/>
          <w:color w:val="404040" w:themeColor="text1" w:themeTint="BF"/>
        </w:rPr>
        <w:t xml:space="preserve"> CYRUS είναι βασισμένο στην Τεχνητή Νοημοσύνη (AI) και μπορεί να </w:t>
      </w:r>
      <w:r w:rsidRPr="00CF656C">
        <w:rPr>
          <w:rFonts w:cstheme="minorHAnsi"/>
          <w:b/>
          <w:bCs/>
          <w:color w:val="404040" w:themeColor="text1" w:themeTint="BF"/>
        </w:rPr>
        <w:t>εντοπίσει πολλούς τύπους ελαττωμάτων</w:t>
      </w:r>
      <w:r w:rsidRPr="00CF656C">
        <w:rPr>
          <w:rFonts w:cstheme="minorHAnsi"/>
          <w:color w:val="404040" w:themeColor="text1" w:themeTint="BF"/>
        </w:rPr>
        <w:t xml:space="preserve"> στην επιφάνεια των προφίλ σε </w:t>
      </w:r>
      <w:r w:rsidRPr="00CF656C">
        <w:rPr>
          <w:rFonts w:cstheme="minorHAnsi"/>
          <w:b/>
          <w:bCs/>
          <w:color w:val="404040" w:themeColor="text1" w:themeTint="BF"/>
        </w:rPr>
        <w:t>πραγματικό χρόνο</w:t>
      </w:r>
      <w:r w:rsidRPr="00CF656C">
        <w:rPr>
          <w:rFonts w:cstheme="minorHAnsi"/>
          <w:color w:val="404040" w:themeColor="text1" w:themeTint="BF"/>
        </w:rPr>
        <w:t xml:space="preserve">, ανεξάρτητα από το  σχήμα, τον αριθμό και το μέγεθος των προφίλ που βρίσκονται στην παραγωγική διαδικασία της </w:t>
      </w:r>
      <w:proofErr w:type="spellStart"/>
      <w:r w:rsidRPr="00CF656C">
        <w:rPr>
          <w:rFonts w:cstheme="minorHAnsi"/>
          <w:color w:val="404040" w:themeColor="text1" w:themeTint="BF"/>
        </w:rPr>
        <w:t>διέλασης</w:t>
      </w:r>
      <w:proofErr w:type="spellEnd"/>
      <w:r w:rsidRPr="00CF656C">
        <w:rPr>
          <w:rFonts w:cstheme="minorHAnsi"/>
          <w:color w:val="404040" w:themeColor="text1" w:themeTint="BF"/>
        </w:rPr>
        <w:t xml:space="preserve">. Το </w:t>
      </w:r>
      <w:proofErr w:type="spellStart"/>
      <w:r w:rsidRPr="00CF656C">
        <w:rPr>
          <w:rFonts w:cstheme="minorHAnsi"/>
          <w:color w:val="404040" w:themeColor="text1" w:themeTint="BF"/>
        </w:rPr>
        <w:t>promex</w:t>
      </w:r>
      <w:proofErr w:type="spellEnd"/>
      <w:r w:rsidRPr="00CF656C">
        <w:rPr>
          <w:rFonts w:cstheme="minorHAnsi"/>
          <w:color w:val="404040" w:themeColor="text1" w:themeTint="BF"/>
        </w:rPr>
        <w:t xml:space="preserve"> CYRUS αξιολογεί κάθε ελάττωμα που εντοπίζει στις επιφάνειες και παρέχει απευθείας ειδοποιήσεις στους διαχειριστές των πρεσών, ώστε εκείνοι να λαμβάνουν τις απαραίτητες διορθωτικές ενέργειες. Η χρήση </w:t>
      </w:r>
      <w:proofErr w:type="spellStart"/>
      <w:r w:rsidRPr="00CF656C">
        <w:rPr>
          <w:rFonts w:cstheme="minorHAnsi"/>
          <w:color w:val="404040" w:themeColor="text1" w:themeTint="BF"/>
        </w:rPr>
        <w:t>νευρωνικών</w:t>
      </w:r>
      <w:proofErr w:type="spellEnd"/>
      <w:r w:rsidRPr="00CF656C">
        <w:rPr>
          <w:rFonts w:cstheme="minorHAnsi"/>
          <w:color w:val="404040" w:themeColor="text1" w:themeTint="BF"/>
        </w:rPr>
        <w:t xml:space="preserve"> δικτύων διαβεβαιώνει ότι το λογισμικό εξελίσσεται διαρκώς και βελτιώνεται με το πέρασμα του χρόνου. Με το </w:t>
      </w:r>
      <w:proofErr w:type="spellStart"/>
      <w:r w:rsidRPr="00CF656C">
        <w:rPr>
          <w:rFonts w:cstheme="minorHAnsi"/>
          <w:color w:val="404040" w:themeColor="text1" w:themeTint="BF"/>
        </w:rPr>
        <w:t>promex</w:t>
      </w:r>
      <w:proofErr w:type="spellEnd"/>
      <w:r w:rsidRPr="00CF656C">
        <w:rPr>
          <w:rFonts w:cstheme="minorHAnsi"/>
          <w:color w:val="404040" w:themeColor="text1" w:themeTint="BF"/>
        </w:rPr>
        <w:t xml:space="preserve"> CYRUS, τα προφίλ αλουμινίου με ελαττώματα στην επιφάνεια τους προλαμβάνονται με συνέπεια και ακρίβεια, εξοικονομώντας πρώτη ύλη, αλλά και χρήματα κατά τη διάρκεια της διαδικασίας </w:t>
      </w:r>
      <w:proofErr w:type="spellStart"/>
      <w:r w:rsidRPr="00CF656C">
        <w:rPr>
          <w:rFonts w:cstheme="minorHAnsi"/>
          <w:color w:val="404040" w:themeColor="text1" w:themeTint="BF"/>
        </w:rPr>
        <w:t>διέλασης</w:t>
      </w:r>
      <w:proofErr w:type="spellEnd"/>
      <w:r w:rsidRPr="00CF656C">
        <w:rPr>
          <w:rFonts w:cstheme="minorHAnsi"/>
          <w:color w:val="404040" w:themeColor="text1" w:themeTint="BF"/>
        </w:rPr>
        <w:t xml:space="preserve"> του αλουμινίου. </w:t>
      </w:r>
    </w:p>
    <w:p w:rsidR="00857AEB" w:rsidRDefault="00857AEB" w:rsidP="00857AEB">
      <w:pPr>
        <w:ind w:left="-709" w:right="-625"/>
        <w:jc w:val="both"/>
        <w:rPr>
          <w:rFonts w:cstheme="minorHAnsi"/>
          <w:color w:val="404040" w:themeColor="text1" w:themeTint="BF"/>
        </w:rPr>
      </w:pPr>
      <w:r w:rsidRPr="00CF656C">
        <w:rPr>
          <w:rFonts w:cstheme="minorHAnsi"/>
          <w:color w:val="404040" w:themeColor="text1" w:themeTint="BF"/>
        </w:rPr>
        <w:t xml:space="preserve">Το </w:t>
      </w:r>
      <w:proofErr w:type="spellStart"/>
      <w:r w:rsidRPr="00CF656C">
        <w:rPr>
          <w:rFonts w:cstheme="minorHAnsi"/>
          <w:color w:val="404040" w:themeColor="text1" w:themeTint="BF"/>
        </w:rPr>
        <w:t>promex</w:t>
      </w:r>
      <w:proofErr w:type="spellEnd"/>
      <w:r w:rsidRPr="00CF656C">
        <w:rPr>
          <w:rFonts w:cstheme="minorHAnsi"/>
          <w:color w:val="404040" w:themeColor="text1" w:themeTint="BF"/>
        </w:rPr>
        <w:t xml:space="preserve"> CYRUS για τη </w:t>
      </w:r>
      <w:proofErr w:type="spellStart"/>
      <w:r w:rsidRPr="00CF656C">
        <w:rPr>
          <w:rFonts w:cstheme="minorHAnsi"/>
          <w:color w:val="404040" w:themeColor="text1" w:themeTint="BF"/>
        </w:rPr>
        <w:t>διέλαση</w:t>
      </w:r>
      <w:proofErr w:type="spellEnd"/>
      <w:r w:rsidRPr="00CF656C">
        <w:rPr>
          <w:rFonts w:cstheme="minorHAnsi"/>
          <w:color w:val="404040" w:themeColor="text1" w:themeTint="BF"/>
        </w:rPr>
        <w:t xml:space="preserve"> είναι ήδη διαθέσιμο στην αγορά</w:t>
      </w:r>
      <w:r>
        <w:rPr>
          <w:rFonts w:cstheme="minorHAnsi"/>
          <w:color w:val="404040" w:themeColor="text1" w:themeTint="BF"/>
        </w:rPr>
        <w:t xml:space="preserve"> και διανέμεται αποκλειστικά από το δίκτυο πωλήσεων της </w:t>
      </w:r>
      <w:hyperlink r:id="rId11" w:history="1">
        <w:proofErr w:type="spellStart"/>
        <w:r w:rsidRPr="002A58F5">
          <w:rPr>
            <w:rStyle w:val="Hyperlink"/>
            <w:rFonts w:cstheme="minorHAnsi"/>
            <w:color w:val="1A89F9" w:themeColor="hyperlink" w:themeTint="BF"/>
          </w:rPr>
          <w:t>Ascona</w:t>
        </w:r>
        <w:proofErr w:type="spellEnd"/>
      </w:hyperlink>
      <w:r w:rsidRPr="002A58F5">
        <w:rPr>
          <w:rFonts w:cstheme="minorHAnsi"/>
          <w:color w:val="404040" w:themeColor="text1" w:themeTint="BF"/>
        </w:rPr>
        <w:t>.</w:t>
      </w:r>
    </w:p>
    <w:p w:rsidR="0065033F" w:rsidRDefault="0065033F" w:rsidP="00857AEB">
      <w:pPr>
        <w:ind w:left="-709" w:right="-625"/>
        <w:jc w:val="both"/>
        <w:rPr>
          <w:rFonts w:cstheme="minorHAnsi"/>
          <w:color w:val="404040" w:themeColor="text1" w:themeTint="BF"/>
        </w:rPr>
      </w:pPr>
    </w:p>
    <w:p w:rsidR="00E73C17" w:rsidRDefault="00E73C17" w:rsidP="0065033F">
      <w:pPr>
        <w:jc w:val="center"/>
        <w:rPr>
          <w:rFonts w:cstheme="minorHAnsi"/>
          <w:b/>
          <w:bCs/>
          <w:color w:val="404040" w:themeColor="text1" w:themeTint="BF"/>
          <w:sz w:val="28"/>
          <w:szCs w:val="28"/>
        </w:rPr>
      </w:pPr>
    </w:p>
    <w:p w:rsidR="00E73C17" w:rsidRDefault="00E73C17" w:rsidP="0065033F">
      <w:pPr>
        <w:jc w:val="center"/>
        <w:rPr>
          <w:rFonts w:cstheme="minorHAnsi"/>
          <w:b/>
          <w:bCs/>
          <w:color w:val="404040" w:themeColor="text1" w:themeTint="BF"/>
          <w:sz w:val="28"/>
          <w:szCs w:val="28"/>
        </w:rPr>
      </w:pPr>
    </w:p>
    <w:p w:rsidR="00E73C17" w:rsidRDefault="00E73C17" w:rsidP="0065033F">
      <w:pPr>
        <w:jc w:val="center"/>
        <w:rPr>
          <w:rFonts w:cstheme="minorHAnsi"/>
          <w:b/>
          <w:bCs/>
          <w:color w:val="404040" w:themeColor="text1" w:themeTint="BF"/>
          <w:sz w:val="28"/>
          <w:szCs w:val="28"/>
        </w:rPr>
      </w:pPr>
    </w:p>
    <w:p w:rsidR="0065033F" w:rsidRDefault="0065033F" w:rsidP="00526716">
      <w:pPr>
        <w:jc w:val="center"/>
        <w:rPr>
          <w:rFonts w:cstheme="minorHAnsi"/>
          <w:b/>
          <w:bCs/>
          <w:color w:val="404040" w:themeColor="text1" w:themeTint="BF"/>
          <w:sz w:val="28"/>
          <w:szCs w:val="28"/>
        </w:rPr>
      </w:pPr>
      <w:r w:rsidRPr="00B24608">
        <w:rPr>
          <w:rFonts w:cstheme="minorHAnsi"/>
          <w:b/>
          <w:bCs/>
          <w:color w:val="404040" w:themeColor="text1" w:themeTint="BF"/>
          <w:sz w:val="28"/>
          <w:szCs w:val="28"/>
        </w:rPr>
        <w:t>ΔΗΛΩΣΕΙΣ ΕΚΠΡΟΣΩΠΩΝ</w:t>
      </w:r>
    </w:p>
    <w:p w:rsidR="0065033F" w:rsidRPr="00B24608" w:rsidRDefault="0065033F" w:rsidP="0065033F">
      <w:pPr>
        <w:jc w:val="center"/>
        <w:rPr>
          <w:rFonts w:cstheme="minorHAnsi"/>
          <w:color w:val="404040" w:themeColor="text1" w:themeTint="BF"/>
          <w:sz w:val="24"/>
          <w:szCs w:val="24"/>
        </w:rPr>
      </w:pPr>
      <w:r w:rsidRPr="00B24608">
        <w:rPr>
          <w:rFonts w:cstheme="minorHAnsi"/>
          <w:b/>
          <w:bCs/>
          <w:color w:val="404040" w:themeColor="text1" w:themeTint="BF"/>
          <w:sz w:val="24"/>
          <w:szCs w:val="24"/>
        </w:rPr>
        <w:t>σχετικά τη στρατηγική συνεργασία D-</w:t>
      </w:r>
      <w:proofErr w:type="spellStart"/>
      <w:r w:rsidRPr="00B24608">
        <w:rPr>
          <w:rFonts w:cstheme="minorHAnsi"/>
          <w:b/>
          <w:bCs/>
          <w:color w:val="404040" w:themeColor="text1" w:themeTint="BF"/>
          <w:sz w:val="24"/>
          <w:szCs w:val="24"/>
        </w:rPr>
        <w:t>Cube</w:t>
      </w:r>
      <w:proofErr w:type="spellEnd"/>
      <w:r w:rsidRPr="00B24608">
        <w:rPr>
          <w:rFonts w:cstheme="minorHAnsi"/>
          <w:b/>
          <w:bCs/>
          <w:color w:val="404040" w:themeColor="text1" w:themeTint="BF"/>
          <w:sz w:val="24"/>
          <w:szCs w:val="24"/>
        </w:rPr>
        <w:t xml:space="preserve"> &amp; </w:t>
      </w:r>
      <w:proofErr w:type="spellStart"/>
      <w:r w:rsidRPr="00B24608">
        <w:rPr>
          <w:rFonts w:cstheme="minorHAnsi"/>
          <w:b/>
          <w:bCs/>
          <w:color w:val="404040" w:themeColor="text1" w:themeTint="BF"/>
          <w:sz w:val="24"/>
          <w:szCs w:val="24"/>
        </w:rPr>
        <w:t>Ascona</w:t>
      </w:r>
      <w:proofErr w:type="spellEnd"/>
    </w:p>
    <w:p w:rsidR="0065033F" w:rsidRPr="00125999" w:rsidRDefault="0065033F" w:rsidP="0065033F">
      <w:pPr>
        <w:jc w:val="both"/>
        <w:rPr>
          <w:rFonts w:cstheme="minorHAnsi"/>
          <w:color w:val="404040" w:themeColor="text1" w:themeTint="BF"/>
          <w:sz w:val="24"/>
          <w:szCs w:val="24"/>
        </w:rPr>
      </w:pPr>
    </w:p>
    <w:p w:rsidR="0065033F" w:rsidRPr="00020A42" w:rsidRDefault="0065033F" w:rsidP="0065033F">
      <w:pPr>
        <w:jc w:val="both"/>
        <w:rPr>
          <w:rFonts w:cstheme="minorHAnsi"/>
          <w:b/>
          <w:bCs/>
          <w:color w:val="404040" w:themeColor="text1" w:themeTint="BF"/>
        </w:rPr>
      </w:pPr>
    </w:p>
    <w:p w:rsidR="0065033F" w:rsidRPr="00020A42" w:rsidRDefault="0065033F" w:rsidP="0065033F">
      <w:pPr>
        <w:ind w:left="-709" w:right="-625"/>
        <w:jc w:val="both"/>
        <w:rPr>
          <w:rFonts w:cstheme="minorHAnsi"/>
          <w:color w:val="404040" w:themeColor="text1" w:themeTint="BF"/>
        </w:rPr>
      </w:pPr>
      <w:proofErr w:type="spellStart"/>
      <w:r w:rsidRPr="00125999">
        <w:rPr>
          <w:rFonts w:cstheme="minorHAnsi"/>
          <w:b/>
          <w:bCs/>
          <w:color w:val="404040" w:themeColor="text1" w:themeTint="BF"/>
        </w:rPr>
        <w:t>Alexander</w:t>
      </w:r>
      <w:proofErr w:type="spellEnd"/>
      <w:r w:rsidRPr="00020A42">
        <w:rPr>
          <w:rFonts w:cstheme="minorHAnsi"/>
          <w:b/>
          <w:bCs/>
          <w:color w:val="404040" w:themeColor="text1" w:themeTint="BF"/>
        </w:rPr>
        <w:t xml:space="preserve"> </w:t>
      </w:r>
      <w:proofErr w:type="spellStart"/>
      <w:r w:rsidRPr="00125999">
        <w:rPr>
          <w:rFonts w:cstheme="minorHAnsi"/>
          <w:b/>
          <w:bCs/>
          <w:color w:val="404040" w:themeColor="text1" w:themeTint="BF"/>
        </w:rPr>
        <w:t>Daniker</w:t>
      </w:r>
      <w:proofErr w:type="spellEnd"/>
      <w:r w:rsidRPr="00020A42">
        <w:rPr>
          <w:rFonts w:cstheme="minorHAnsi"/>
          <w:b/>
          <w:bCs/>
          <w:color w:val="404040" w:themeColor="text1" w:themeTint="BF"/>
        </w:rPr>
        <w:t xml:space="preserve">, </w:t>
      </w:r>
      <w:r w:rsidRPr="00125999">
        <w:rPr>
          <w:rFonts w:cstheme="minorHAnsi"/>
          <w:b/>
          <w:bCs/>
          <w:color w:val="404040" w:themeColor="text1" w:themeTint="BF"/>
        </w:rPr>
        <w:t>CEO</w:t>
      </w:r>
      <w:r w:rsidRPr="00020A42">
        <w:rPr>
          <w:rFonts w:cstheme="minorHAnsi"/>
          <w:b/>
          <w:bCs/>
          <w:color w:val="404040" w:themeColor="text1" w:themeTint="BF"/>
        </w:rPr>
        <w:t xml:space="preserve"> </w:t>
      </w:r>
      <w:r w:rsidRPr="00125999">
        <w:rPr>
          <w:rFonts w:cstheme="minorHAnsi"/>
          <w:b/>
          <w:bCs/>
          <w:color w:val="404040" w:themeColor="text1" w:themeTint="BF"/>
        </w:rPr>
        <w:t>της</w:t>
      </w:r>
      <w:r w:rsidRPr="00020A42">
        <w:rPr>
          <w:rFonts w:cstheme="minorHAnsi"/>
          <w:b/>
          <w:bCs/>
          <w:color w:val="404040" w:themeColor="text1" w:themeTint="BF"/>
        </w:rPr>
        <w:t xml:space="preserve"> </w:t>
      </w:r>
      <w:r w:rsidRPr="00125999">
        <w:rPr>
          <w:rFonts w:cstheme="minorHAnsi"/>
          <w:b/>
          <w:bCs/>
          <w:color w:val="404040" w:themeColor="text1" w:themeTint="BF"/>
        </w:rPr>
        <w:t>ASCONA</w:t>
      </w:r>
      <w:r w:rsidRPr="00020A42">
        <w:rPr>
          <w:rFonts w:cstheme="minorHAnsi"/>
          <w:color w:val="404040" w:themeColor="text1" w:themeTint="BF"/>
        </w:rPr>
        <w:t xml:space="preserve"> </w:t>
      </w:r>
    </w:p>
    <w:p w:rsidR="0065033F" w:rsidRDefault="0065033F" w:rsidP="0065033F">
      <w:pPr>
        <w:ind w:left="-709" w:right="-625"/>
        <w:jc w:val="both"/>
        <w:rPr>
          <w:rFonts w:cstheme="minorHAnsi"/>
          <w:color w:val="404040" w:themeColor="text1" w:themeTint="BF"/>
        </w:rPr>
      </w:pPr>
      <w:r w:rsidRPr="00CF656C">
        <w:rPr>
          <w:rFonts w:cstheme="minorHAnsi"/>
          <w:color w:val="404040" w:themeColor="text1" w:themeTint="BF"/>
        </w:rPr>
        <w:t xml:space="preserve">"Είμαστε πολύ χαρούμενοι που προσθέτουμε αυτό το σπουδαίο προϊόν στο υπάρχον </w:t>
      </w:r>
      <w:proofErr w:type="spellStart"/>
      <w:r w:rsidRPr="00CF656C">
        <w:rPr>
          <w:rFonts w:cstheme="minorHAnsi"/>
          <w:color w:val="404040" w:themeColor="text1" w:themeTint="BF"/>
        </w:rPr>
        <w:t>πορτφόλιο</w:t>
      </w:r>
      <w:proofErr w:type="spellEnd"/>
      <w:r w:rsidRPr="00CF656C">
        <w:rPr>
          <w:rFonts w:cstheme="minorHAnsi"/>
          <w:color w:val="404040" w:themeColor="text1" w:themeTint="BF"/>
        </w:rPr>
        <w:t xml:space="preserve"> μας. Η συνεργασία μας με την D-</w:t>
      </w:r>
      <w:proofErr w:type="spellStart"/>
      <w:r w:rsidRPr="00CF656C">
        <w:rPr>
          <w:rFonts w:cstheme="minorHAnsi"/>
          <w:color w:val="404040" w:themeColor="text1" w:themeTint="BF"/>
        </w:rPr>
        <w:t>cube</w:t>
      </w:r>
      <w:proofErr w:type="spellEnd"/>
      <w:r w:rsidRPr="00CF656C">
        <w:rPr>
          <w:rFonts w:cstheme="minorHAnsi"/>
          <w:color w:val="404040" w:themeColor="text1" w:themeTint="BF"/>
        </w:rPr>
        <w:t xml:space="preserve"> διαβεβαιώνει ότι από τώρα και στο εξής η βιομηχανία αλουμινίου μπορεί να επιτύχει πολύτιμη βελτίωση στην ποιότητα των επιφανειών, μέσα από έναν μοναδικό προμηθευτή και αξιόπιστο συνεργάτη”.</w:t>
      </w:r>
    </w:p>
    <w:p w:rsidR="00E6430B" w:rsidRDefault="00E6430B" w:rsidP="0065033F">
      <w:pPr>
        <w:ind w:left="-709" w:right="-625"/>
        <w:jc w:val="both"/>
        <w:rPr>
          <w:rFonts w:cstheme="minorHAnsi"/>
          <w:color w:val="404040" w:themeColor="text1" w:themeTint="BF"/>
        </w:rPr>
      </w:pPr>
    </w:p>
    <w:p w:rsidR="00E6430B" w:rsidRDefault="00E6430B" w:rsidP="0065033F">
      <w:pPr>
        <w:ind w:left="-709" w:right="-625"/>
        <w:jc w:val="both"/>
        <w:rPr>
          <w:rFonts w:cstheme="minorHAnsi"/>
          <w:b/>
          <w:color w:val="404040" w:themeColor="text1" w:themeTint="BF"/>
          <w:lang w:val="en-US"/>
        </w:rPr>
      </w:pPr>
      <w:r w:rsidRPr="00E6430B">
        <w:rPr>
          <w:rFonts w:cstheme="minorHAnsi"/>
          <w:b/>
          <w:color w:val="404040" w:themeColor="text1" w:themeTint="BF"/>
        </w:rPr>
        <w:t>Πέτρος</w:t>
      </w:r>
      <w:r w:rsidRPr="00E6430B">
        <w:rPr>
          <w:rFonts w:cstheme="minorHAnsi"/>
          <w:b/>
          <w:color w:val="404040" w:themeColor="text1" w:themeTint="BF"/>
          <w:lang w:val="en-US"/>
        </w:rPr>
        <w:t xml:space="preserve"> </w:t>
      </w:r>
      <w:r w:rsidRPr="00E6430B">
        <w:rPr>
          <w:rFonts w:cstheme="minorHAnsi"/>
          <w:b/>
          <w:color w:val="404040" w:themeColor="text1" w:themeTint="BF"/>
        </w:rPr>
        <w:t>Δάρας</w:t>
      </w:r>
      <w:r w:rsidRPr="00E6430B">
        <w:rPr>
          <w:rFonts w:cstheme="minorHAnsi"/>
          <w:b/>
          <w:color w:val="404040" w:themeColor="text1" w:themeTint="BF"/>
          <w:lang w:val="en-US"/>
        </w:rPr>
        <w:t xml:space="preserve">, Co-founder </w:t>
      </w:r>
      <w:r w:rsidRPr="00E6430B">
        <w:rPr>
          <w:rFonts w:cstheme="minorHAnsi"/>
          <w:b/>
          <w:color w:val="404040" w:themeColor="text1" w:themeTint="BF"/>
        </w:rPr>
        <w:t>της</w:t>
      </w:r>
      <w:r w:rsidRPr="00E6430B">
        <w:rPr>
          <w:rFonts w:cstheme="minorHAnsi"/>
          <w:b/>
          <w:color w:val="404040" w:themeColor="text1" w:themeTint="BF"/>
          <w:lang w:val="en-US"/>
        </w:rPr>
        <w:t xml:space="preserve"> D-Cube</w:t>
      </w:r>
    </w:p>
    <w:p w:rsidR="0065033F" w:rsidRDefault="00E6430B" w:rsidP="00E6430B">
      <w:pPr>
        <w:ind w:left="-709" w:right="-766"/>
        <w:jc w:val="both"/>
        <w:rPr>
          <w:rFonts w:eastAsia="Times New Roman"/>
        </w:rPr>
      </w:pPr>
      <w:r w:rsidRPr="00E6430B">
        <w:rPr>
          <w:rFonts w:eastAsia="Times New Roman"/>
        </w:rPr>
        <w:t>“</w:t>
      </w:r>
      <w:r>
        <w:rPr>
          <w:rFonts w:eastAsia="Times New Roman"/>
        </w:rPr>
        <w:t>Η μετατροπή της επιστημονικής έρευνας σε βιομηχανική εφαρμογή με χρήση τεχνολογιών Τεχνητής Νοημοσύνης και Υπολογιστικής Όρασης φέρνει μια πραγματική τεχνολογική επανάσταση στη Βιομηχανία αλουμινίου. Η ASCONA αναμένεται να ανοίξει το δρόμο στην D-</w:t>
      </w:r>
      <w:proofErr w:type="spellStart"/>
      <w:r>
        <w:rPr>
          <w:rFonts w:eastAsia="Times New Roman"/>
        </w:rPr>
        <w:t>cube</w:t>
      </w:r>
      <w:proofErr w:type="spellEnd"/>
      <w:r>
        <w:rPr>
          <w:rFonts w:eastAsia="Times New Roman"/>
        </w:rPr>
        <w:t xml:space="preserve"> για παγκόσμια εφαρμογή των τεχνολογιών μας</w:t>
      </w:r>
      <w:r w:rsidRPr="00E6430B">
        <w:rPr>
          <w:rFonts w:eastAsia="Times New Roman"/>
        </w:rPr>
        <w:t>”</w:t>
      </w:r>
      <w:r>
        <w:rPr>
          <w:rFonts w:eastAsia="Times New Roman"/>
        </w:rPr>
        <w:t>.  </w:t>
      </w:r>
    </w:p>
    <w:p w:rsidR="00E6430B" w:rsidRPr="00E6430B" w:rsidRDefault="00E6430B" w:rsidP="00E6430B">
      <w:pPr>
        <w:ind w:left="-709" w:right="-766"/>
        <w:jc w:val="both"/>
        <w:rPr>
          <w:rFonts w:eastAsia="Times New Roman"/>
        </w:rPr>
      </w:pPr>
    </w:p>
    <w:p w:rsidR="0065033F" w:rsidRPr="00CF656C" w:rsidRDefault="0065033F" w:rsidP="0065033F">
      <w:pPr>
        <w:ind w:left="-709" w:right="-625"/>
        <w:jc w:val="both"/>
        <w:rPr>
          <w:rFonts w:cstheme="minorHAnsi"/>
          <w:color w:val="404040" w:themeColor="text1" w:themeTint="BF"/>
        </w:rPr>
      </w:pPr>
      <w:r w:rsidRPr="00125999">
        <w:rPr>
          <w:rFonts w:cstheme="minorHAnsi"/>
          <w:b/>
          <w:bCs/>
          <w:color w:val="404040" w:themeColor="text1" w:themeTint="BF"/>
        </w:rPr>
        <w:t>Δημήτριος Κατσίκας, CEO της D-</w:t>
      </w:r>
      <w:proofErr w:type="spellStart"/>
      <w:r w:rsidRPr="00125999">
        <w:rPr>
          <w:rFonts w:cstheme="minorHAnsi"/>
          <w:b/>
          <w:bCs/>
          <w:color w:val="404040" w:themeColor="text1" w:themeTint="BF"/>
        </w:rPr>
        <w:t>cube</w:t>
      </w:r>
      <w:proofErr w:type="spellEnd"/>
      <w:r>
        <w:rPr>
          <w:rFonts w:cstheme="minorHAnsi"/>
          <w:color w:val="404040" w:themeColor="text1" w:themeTint="BF"/>
        </w:rPr>
        <w:t xml:space="preserve"> </w:t>
      </w:r>
    </w:p>
    <w:p w:rsidR="0065033F" w:rsidRPr="00CF656C" w:rsidRDefault="0065033F" w:rsidP="0065033F">
      <w:pPr>
        <w:ind w:left="-709" w:right="-625"/>
        <w:jc w:val="both"/>
        <w:rPr>
          <w:rFonts w:cstheme="minorHAnsi"/>
          <w:color w:val="404040" w:themeColor="text1" w:themeTint="BF"/>
        </w:rPr>
      </w:pPr>
      <w:r w:rsidRPr="00CF656C">
        <w:rPr>
          <w:rFonts w:cstheme="minorHAnsi"/>
          <w:color w:val="404040" w:themeColor="text1" w:themeTint="BF"/>
        </w:rPr>
        <w:t xml:space="preserve">“Είναι ευχαρίστηση και προνόμιο να συνεργαζόμαστε με την ASCONA, εκμεταλλευόμενοι την ευκαιρία να αλλάξουμε ριζικά το μέλλον της βιομηχανίας αλουμινίου” </w:t>
      </w:r>
    </w:p>
    <w:p w:rsidR="0065033F" w:rsidRDefault="0065033F" w:rsidP="0065033F">
      <w:pPr>
        <w:ind w:left="-709" w:right="-625"/>
        <w:jc w:val="both"/>
        <w:rPr>
          <w:rFonts w:cstheme="minorHAnsi"/>
          <w:color w:val="404040" w:themeColor="text1" w:themeTint="BF"/>
        </w:rPr>
      </w:pPr>
    </w:p>
    <w:p w:rsidR="0065033F" w:rsidRPr="00020A42" w:rsidRDefault="0065033F" w:rsidP="0065033F">
      <w:pPr>
        <w:ind w:left="-709" w:right="-625"/>
        <w:jc w:val="both"/>
        <w:rPr>
          <w:rFonts w:cstheme="minorHAnsi"/>
          <w:b/>
          <w:bCs/>
          <w:color w:val="404040" w:themeColor="text1" w:themeTint="BF"/>
        </w:rPr>
      </w:pPr>
      <w:r w:rsidRPr="00125999">
        <w:rPr>
          <w:rFonts w:cstheme="minorHAnsi"/>
          <w:b/>
          <w:bCs/>
          <w:color w:val="404040" w:themeColor="text1" w:themeTint="BF"/>
        </w:rPr>
        <w:t>Δρ</w:t>
      </w:r>
      <w:r w:rsidRPr="00020A42">
        <w:rPr>
          <w:rFonts w:cstheme="minorHAnsi"/>
          <w:b/>
          <w:bCs/>
          <w:color w:val="404040" w:themeColor="text1" w:themeTint="BF"/>
        </w:rPr>
        <w:t xml:space="preserve">. </w:t>
      </w:r>
      <w:proofErr w:type="spellStart"/>
      <w:r w:rsidRPr="00125999">
        <w:rPr>
          <w:rFonts w:cstheme="minorHAnsi"/>
          <w:b/>
          <w:bCs/>
          <w:color w:val="404040" w:themeColor="text1" w:themeTint="BF"/>
        </w:rPr>
        <w:t>Raphael</w:t>
      </w:r>
      <w:proofErr w:type="spellEnd"/>
      <w:r w:rsidRPr="00020A42">
        <w:rPr>
          <w:rFonts w:cstheme="minorHAnsi"/>
          <w:b/>
          <w:bCs/>
          <w:color w:val="404040" w:themeColor="text1" w:themeTint="BF"/>
        </w:rPr>
        <w:t xml:space="preserve"> </w:t>
      </w:r>
      <w:proofErr w:type="spellStart"/>
      <w:r w:rsidRPr="00125999">
        <w:rPr>
          <w:rFonts w:cstheme="minorHAnsi"/>
          <w:b/>
          <w:bCs/>
          <w:color w:val="404040" w:themeColor="text1" w:themeTint="BF"/>
        </w:rPr>
        <w:t>Mertens</w:t>
      </w:r>
      <w:proofErr w:type="spellEnd"/>
      <w:r w:rsidRPr="00020A42">
        <w:rPr>
          <w:rFonts w:cstheme="minorHAnsi"/>
          <w:b/>
          <w:bCs/>
          <w:color w:val="404040" w:themeColor="text1" w:themeTint="BF"/>
        </w:rPr>
        <w:t xml:space="preserve">, </w:t>
      </w:r>
      <w:proofErr w:type="spellStart"/>
      <w:r w:rsidRPr="00125999">
        <w:rPr>
          <w:rFonts w:cstheme="minorHAnsi"/>
          <w:b/>
          <w:bCs/>
          <w:color w:val="404040" w:themeColor="text1" w:themeTint="BF"/>
        </w:rPr>
        <w:t>Extrusion</w:t>
      </w:r>
      <w:proofErr w:type="spellEnd"/>
      <w:r w:rsidRPr="00020A42">
        <w:rPr>
          <w:rFonts w:cstheme="minorHAnsi"/>
          <w:b/>
          <w:bCs/>
          <w:color w:val="404040" w:themeColor="text1" w:themeTint="BF"/>
        </w:rPr>
        <w:t xml:space="preserve"> </w:t>
      </w:r>
      <w:proofErr w:type="spellStart"/>
      <w:r w:rsidRPr="00125999">
        <w:rPr>
          <w:rFonts w:cstheme="minorHAnsi"/>
          <w:b/>
          <w:bCs/>
          <w:color w:val="404040" w:themeColor="text1" w:themeTint="BF"/>
        </w:rPr>
        <w:t>Process</w:t>
      </w:r>
      <w:proofErr w:type="spellEnd"/>
      <w:r w:rsidRPr="00020A42">
        <w:rPr>
          <w:rFonts w:cstheme="minorHAnsi"/>
          <w:b/>
          <w:bCs/>
          <w:color w:val="404040" w:themeColor="text1" w:themeTint="BF"/>
        </w:rPr>
        <w:t xml:space="preserve"> </w:t>
      </w:r>
      <w:proofErr w:type="spellStart"/>
      <w:r w:rsidRPr="00125999">
        <w:rPr>
          <w:rFonts w:cstheme="minorHAnsi"/>
          <w:b/>
          <w:bCs/>
          <w:color w:val="404040" w:themeColor="text1" w:themeTint="BF"/>
        </w:rPr>
        <w:t>Manager</w:t>
      </w:r>
      <w:proofErr w:type="spellEnd"/>
      <w:r w:rsidRPr="00020A42">
        <w:rPr>
          <w:rFonts w:cstheme="minorHAnsi"/>
          <w:b/>
          <w:bCs/>
          <w:color w:val="404040" w:themeColor="text1" w:themeTint="BF"/>
        </w:rPr>
        <w:t xml:space="preserve"> </w:t>
      </w:r>
      <w:r w:rsidRPr="00125999">
        <w:rPr>
          <w:rFonts w:cstheme="minorHAnsi"/>
          <w:b/>
          <w:bCs/>
          <w:color w:val="404040" w:themeColor="text1" w:themeTint="BF"/>
        </w:rPr>
        <w:t>της</w:t>
      </w:r>
      <w:r w:rsidRPr="00020A42">
        <w:rPr>
          <w:rFonts w:cstheme="minorHAnsi"/>
          <w:b/>
          <w:bCs/>
          <w:color w:val="404040" w:themeColor="text1" w:themeTint="BF"/>
        </w:rPr>
        <w:t xml:space="preserve"> </w:t>
      </w:r>
      <w:proofErr w:type="spellStart"/>
      <w:r w:rsidRPr="00125999">
        <w:rPr>
          <w:rFonts w:cstheme="minorHAnsi"/>
          <w:b/>
          <w:bCs/>
          <w:color w:val="404040" w:themeColor="text1" w:themeTint="BF"/>
        </w:rPr>
        <w:t>Hydro</w:t>
      </w:r>
      <w:proofErr w:type="spellEnd"/>
      <w:r w:rsidRPr="00020A42">
        <w:rPr>
          <w:rFonts w:cstheme="minorHAnsi"/>
          <w:b/>
          <w:bCs/>
          <w:color w:val="404040" w:themeColor="text1" w:themeTint="BF"/>
        </w:rPr>
        <w:t xml:space="preserve"> </w:t>
      </w:r>
      <w:proofErr w:type="spellStart"/>
      <w:r w:rsidRPr="00125999">
        <w:rPr>
          <w:rFonts w:cstheme="minorHAnsi"/>
          <w:b/>
          <w:bCs/>
          <w:color w:val="404040" w:themeColor="text1" w:themeTint="BF"/>
        </w:rPr>
        <w:t>Nenzing</w:t>
      </w:r>
      <w:proofErr w:type="spellEnd"/>
      <w:r w:rsidRPr="00020A42">
        <w:rPr>
          <w:rFonts w:cstheme="minorHAnsi"/>
          <w:b/>
          <w:bCs/>
          <w:color w:val="404040" w:themeColor="text1" w:themeTint="BF"/>
        </w:rPr>
        <w:t xml:space="preserve"> </w:t>
      </w:r>
    </w:p>
    <w:p w:rsidR="0065033F" w:rsidRDefault="0065033F" w:rsidP="0065033F">
      <w:pPr>
        <w:ind w:left="-709" w:right="-625"/>
        <w:jc w:val="both"/>
        <w:rPr>
          <w:rFonts w:cstheme="minorHAnsi"/>
          <w:color w:val="404040" w:themeColor="text1" w:themeTint="BF"/>
        </w:rPr>
      </w:pPr>
      <w:r w:rsidRPr="00CF656C">
        <w:rPr>
          <w:rFonts w:cstheme="minorHAnsi"/>
          <w:color w:val="404040" w:themeColor="text1" w:themeTint="BF"/>
        </w:rPr>
        <w:t>Ο</w:t>
      </w:r>
      <w:r w:rsidRPr="00020A42">
        <w:rPr>
          <w:rFonts w:cstheme="minorHAnsi"/>
          <w:color w:val="404040" w:themeColor="text1" w:themeTint="BF"/>
        </w:rPr>
        <w:t xml:space="preserve"> </w:t>
      </w:r>
      <w:r w:rsidRPr="00CF656C">
        <w:rPr>
          <w:rFonts w:cstheme="minorHAnsi"/>
          <w:color w:val="404040" w:themeColor="text1" w:themeTint="BF"/>
        </w:rPr>
        <w:t>Δρ</w:t>
      </w:r>
      <w:r w:rsidRPr="00020A42">
        <w:rPr>
          <w:rFonts w:cstheme="minorHAnsi"/>
          <w:color w:val="404040" w:themeColor="text1" w:themeTint="BF"/>
        </w:rPr>
        <w:t xml:space="preserve">. </w:t>
      </w:r>
      <w:proofErr w:type="spellStart"/>
      <w:r w:rsidRPr="00CF656C">
        <w:rPr>
          <w:rFonts w:cstheme="minorHAnsi"/>
          <w:color w:val="404040" w:themeColor="text1" w:themeTint="BF"/>
        </w:rPr>
        <w:t>Raphael</w:t>
      </w:r>
      <w:proofErr w:type="spellEnd"/>
      <w:r w:rsidRPr="00CF656C">
        <w:rPr>
          <w:rFonts w:cstheme="minorHAnsi"/>
          <w:color w:val="404040" w:themeColor="text1" w:themeTint="BF"/>
        </w:rPr>
        <w:t xml:space="preserve"> </w:t>
      </w:r>
      <w:proofErr w:type="spellStart"/>
      <w:r w:rsidRPr="00CF656C">
        <w:rPr>
          <w:rFonts w:cstheme="minorHAnsi"/>
          <w:color w:val="404040" w:themeColor="text1" w:themeTint="BF"/>
        </w:rPr>
        <w:t>Mertens</w:t>
      </w:r>
      <w:proofErr w:type="spellEnd"/>
      <w:r w:rsidRPr="00CF656C">
        <w:rPr>
          <w:rFonts w:cstheme="minorHAnsi"/>
          <w:color w:val="404040" w:themeColor="text1" w:themeTint="BF"/>
        </w:rPr>
        <w:t xml:space="preserve">, </w:t>
      </w:r>
      <w:proofErr w:type="spellStart"/>
      <w:r w:rsidRPr="00CF656C">
        <w:rPr>
          <w:rFonts w:cstheme="minorHAnsi"/>
          <w:color w:val="404040" w:themeColor="text1" w:themeTint="BF"/>
        </w:rPr>
        <w:t>Extrusion</w:t>
      </w:r>
      <w:proofErr w:type="spellEnd"/>
      <w:r w:rsidRPr="00CF656C">
        <w:rPr>
          <w:rFonts w:cstheme="minorHAnsi"/>
          <w:color w:val="404040" w:themeColor="text1" w:themeTint="BF"/>
        </w:rPr>
        <w:t xml:space="preserve"> </w:t>
      </w:r>
      <w:proofErr w:type="spellStart"/>
      <w:r w:rsidRPr="00CF656C">
        <w:rPr>
          <w:rFonts w:cstheme="minorHAnsi"/>
          <w:color w:val="404040" w:themeColor="text1" w:themeTint="BF"/>
        </w:rPr>
        <w:t>Process</w:t>
      </w:r>
      <w:proofErr w:type="spellEnd"/>
      <w:r w:rsidRPr="00CF656C">
        <w:rPr>
          <w:rFonts w:cstheme="minorHAnsi"/>
          <w:color w:val="404040" w:themeColor="text1" w:themeTint="BF"/>
        </w:rPr>
        <w:t xml:space="preserve"> </w:t>
      </w:r>
      <w:proofErr w:type="spellStart"/>
      <w:r w:rsidRPr="00CF656C">
        <w:rPr>
          <w:rFonts w:cstheme="minorHAnsi"/>
          <w:color w:val="404040" w:themeColor="text1" w:themeTint="BF"/>
        </w:rPr>
        <w:t>Manager</w:t>
      </w:r>
      <w:proofErr w:type="spellEnd"/>
      <w:r w:rsidRPr="00CF656C">
        <w:rPr>
          <w:rFonts w:cstheme="minorHAnsi"/>
          <w:color w:val="404040" w:themeColor="text1" w:themeTint="BF"/>
        </w:rPr>
        <w:t xml:space="preserve"> του </w:t>
      </w:r>
      <w:proofErr w:type="spellStart"/>
      <w:r w:rsidRPr="00CF656C">
        <w:rPr>
          <w:rFonts w:cstheme="minorHAnsi"/>
          <w:color w:val="404040" w:themeColor="text1" w:themeTint="BF"/>
        </w:rPr>
        <w:t>Hydro</w:t>
      </w:r>
      <w:proofErr w:type="spellEnd"/>
      <w:r w:rsidRPr="00CF656C">
        <w:rPr>
          <w:rFonts w:cstheme="minorHAnsi"/>
          <w:color w:val="404040" w:themeColor="text1" w:themeTint="BF"/>
        </w:rPr>
        <w:t xml:space="preserve"> </w:t>
      </w:r>
      <w:proofErr w:type="spellStart"/>
      <w:r w:rsidRPr="00CF656C">
        <w:rPr>
          <w:rFonts w:cstheme="minorHAnsi"/>
          <w:color w:val="404040" w:themeColor="text1" w:themeTint="BF"/>
        </w:rPr>
        <w:t>Nenzing</w:t>
      </w:r>
      <w:proofErr w:type="spellEnd"/>
      <w:r w:rsidRPr="00CF656C">
        <w:rPr>
          <w:rFonts w:cstheme="minorHAnsi"/>
          <w:color w:val="404040" w:themeColor="text1" w:themeTint="BF"/>
        </w:rPr>
        <w:t xml:space="preserve"> δήλωσε: “Ο αξιόπιστος εντοπισμός των ελαττωμάτων στις επιφάνειες των προφίλ αλουμινίου, ήταν ένα όραμα που δημιουργήθηκε πριν χρόνια με στόχο τη βελτίωση της ποιότητας των επιφανειών και την μείωση των ελαττωματικών προφίλ. Το CYRUS το έκανε δυνατό και είναι το πρώτο βήμα προς μία νέα δεκαετία για τον τομέα της </w:t>
      </w:r>
      <w:proofErr w:type="spellStart"/>
      <w:r w:rsidRPr="00CF656C">
        <w:rPr>
          <w:rFonts w:cstheme="minorHAnsi"/>
          <w:color w:val="404040" w:themeColor="text1" w:themeTint="BF"/>
        </w:rPr>
        <w:t>διέλασης</w:t>
      </w:r>
      <w:proofErr w:type="spellEnd"/>
      <w:r w:rsidRPr="00CF656C">
        <w:rPr>
          <w:rFonts w:cstheme="minorHAnsi"/>
          <w:color w:val="404040" w:themeColor="text1" w:themeTint="BF"/>
        </w:rPr>
        <w:t xml:space="preserve"> αλουμινίου. Για τη συνεχή βελτίωση χρειαζόμαστε καταμετρήσεις που δεν αφορούν μόνο τις διαστάσεις και τις μηχανικές ιδιότητες, αλλά και την ποιότητα των επιφανειών από παρτίδα σε παρτίδα. Πλέον, έχουμε την ικανότητα να συγκρίνουμε την επίδραση διαφορετικών παραμέτρων για να μεγιστοποιήσουμε την ποιότητα των επιφανειών και να ελαχιστοποιήσουμε τα ελαττώματα που σχετίζονται με αυτή. Μαζί με την δυνατότητα διαρκούς βελτίωσης, το CYRUS παρέχει και ένα έξυπνο σύστημα συναγερμού που προειδοποιεί άμεσα τον χειριστή των μηχανημάτων σχετικά με την μείωση της ποιότητας όπως για παράδειγμα: φουσκάλες, σχισίματα ή </w:t>
      </w:r>
      <w:proofErr w:type="spellStart"/>
      <w:r w:rsidRPr="00CF656C">
        <w:rPr>
          <w:rFonts w:cstheme="minorHAnsi"/>
          <w:color w:val="404040" w:themeColor="text1" w:themeTint="BF"/>
        </w:rPr>
        <w:t>Pick-ups</w:t>
      </w:r>
      <w:proofErr w:type="spellEnd"/>
      <w:r w:rsidRPr="00CF656C">
        <w:rPr>
          <w:rFonts w:cstheme="minorHAnsi"/>
          <w:color w:val="404040" w:themeColor="text1" w:themeTint="BF"/>
        </w:rPr>
        <w:t xml:space="preserve">. Οπότε, οι αποφάσεις λαμβάνονται γρηγορότερα στην πρέσα. Χάρη στη χρήση κάμερας οι χειριστές μας ενημερώνονται σε ένα δευτερόλεπτο (1’’) για κάθε ελάττωμα που ίσως να μην μπορούσαν να εντοπίσουν οι ίδιοι. Είμαστε πολύ ευχαριστημένοι με την απόδοση του </w:t>
      </w:r>
      <w:proofErr w:type="spellStart"/>
      <w:r w:rsidRPr="00CF656C">
        <w:rPr>
          <w:rFonts w:cstheme="minorHAnsi"/>
          <w:color w:val="404040" w:themeColor="text1" w:themeTint="BF"/>
        </w:rPr>
        <w:t>promex</w:t>
      </w:r>
      <w:proofErr w:type="spellEnd"/>
      <w:r w:rsidRPr="00CF656C">
        <w:rPr>
          <w:rFonts w:cstheme="minorHAnsi"/>
          <w:color w:val="404040" w:themeColor="text1" w:themeTint="BF"/>
        </w:rPr>
        <w:t xml:space="preserve"> CYRUS και σίγουρα δεν θέλουμε να λειτουργούμε από εδώ και στο εξής χωρίς το συγκεκριμένο σύστημα ποιοτικού ελέγχου”. </w:t>
      </w:r>
    </w:p>
    <w:p w:rsidR="00E73C17" w:rsidRDefault="00E73C17" w:rsidP="0065033F">
      <w:pPr>
        <w:ind w:left="-709" w:right="-625"/>
        <w:jc w:val="both"/>
        <w:rPr>
          <w:rFonts w:cstheme="minorHAnsi"/>
          <w:color w:val="404040" w:themeColor="text1" w:themeTint="BF"/>
        </w:rPr>
      </w:pPr>
    </w:p>
    <w:p w:rsidR="00E73C17" w:rsidRDefault="00E73C17" w:rsidP="0065033F">
      <w:pPr>
        <w:ind w:left="-709" w:right="-625"/>
        <w:jc w:val="both"/>
        <w:rPr>
          <w:rFonts w:cstheme="minorHAnsi"/>
          <w:color w:val="404040" w:themeColor="text1" w:themeTint="BF"/>
        </w:rPr>
      </w:pPr>
    </w:p>
    <w:p w:rsidR="00E73C17" w:rsidRPr="00CF656C" w:rsidRDefault="00E73C17" w:rsidP="0065033F">
      <w:pPr>
        <w:ind w:left="-709" w:right="-625"/>
        <w:jc w:val="both"/>
        <w:rPr>
          <w:rFonts w:cstheme="minorHAnsi"/>
          <w:color w:val="404040" w:themeColor="text1" w:themeTint="BF"/>
        </w:rPr>
      </w:pPr>
    </w:p>
    <w:p w:rsidR="0065033F" w:rsidRPr="00767C3A" w:rsidRDefault="0065033F" w:rsidP="0065033F">
      <w:pPr>
        <w:ind w:left="-709" w:right="-625"/>
        <w:jc w:val="both"/>
        <w:rPr>
          <w:rFonts w:cstheme="minorHAnsi"/>
          <w:b/>
          <w:bCs/>
          <w:color w:val="404040" w:themeColor="text1" w:themeTint="BF"/>
          <w:sz w:val="20"/>
          <w:szCs w:val="20"/>
          <w:u w:val="single"/>
        </w:rPr>
      </w:pPr>
      <w:r w:rsidRPr="00767C3A">
        <w:rPr>
          <w:rFonts w:cstheme="minorHAnsi"/>
          <w:b/>
          <w:bCs/>
          <w:color w:val="404040" w:themeColor="text1" w:themeTint="BF"/>
          <w:sz w:val="20"/>
          <w:szCs w:val="20"/>
          <w:u w:val="single"/>
        </w:rPr>
        <w:t>Περισσότερες πληροφορίες:</w:t>
      </w:r>
    </w:p>
    <w:p w:rsidR="0065033F" w:rsidRPr="00FD18F3" w:rsidRDefault="0065033F" w:rsidP="0065033F">
      <w:pPr>
        <w:ind w:left="-709" w:right="-625"/>
        <w:jc w:val="both"/>
        <w:rPr>
          <w:rFonts w:cstheme="minorHAnsi"/>
          <w:color w:val="404040" w:themeColor="text1" w:themeTint="BF"/>
          <w:sz w:val="20"/>
          <w:szCs w:val="20"/>
        </w:rPr>
      </w:pPr>
      <w:r w:rsidRPr="00767C3A">
        <w:rPr>
          <w:rFonts w:cstheme="minorHAnsi"/>
          <w:color w:val="404040" w:themeColor="text1" w:themeTint="BF"/>
          <w:sz w:val="20"/>
          <w:szCs w:val="20"/>
        </w:rPr>
        <w:t xml:space="preserve">Δημήτρης Κατσίκας | 2310498294 </w:t>
      </w:r>
      <w:r w:rsidRPr="00FD18F3">
        <w:rPr>
          <w:rFonts w:cstheme="minorHAnsi"/>
          <w:color w:val="404040" w:themeColor="text1" w:themeTint="BF"/>
          <w:sz w:val="20"/>
          <w:szCs w:val="20"/>
        </w:rPr>
        <w:t xml:space="preserve">| </w:t>
      </w:r>
      <w:hyperlink r:id="rId12" w:history="1">
        <w:r w:rsidRPr="00FD18F3">
          <w:rPr>
            <w:rStyle w:val="Hyperlink"/>
            <w:rFonts w:cstheme="minorHAnsi"/>
            <w:color w:val="0000FF"/>
            <w:sz w:val="20"/>
            <w:szCs w:val="20"/>
            <w14:textFill>
              <w14:solidFill>
                <w14:srgbClr w14:val="0000FF">
                  <w14:lumMod w14:val="75000"/>
                  <w14:lumOff w14:val="25000"/>
                </w14:srgbClr>
              </w14:solidFill>
            </w14:textFill>
          </w:rPr>
          <w:t>info@d-cube.eu</w:t>
        </w:r>
      </w:hyperlink>
    </w:p>
    <w:p w:rsidR="0065033F" w:rsidRPr="00FD18F3" w:rsidRDefault="007D0939" w:rsidP="0065033F">
      <w:pPr>
        <w:ind w:left="-709" w:right="-625"/>
        <w:jc w:val="both"/>
        <w:rPr>
          <w:rFonts w:cstheme="minorHAnsi"/>
          <w:color w:val="404040" w:themeColor="text1" w:themeTint="BF"/>
          <w:sz w:val="20"/>
          <w:szCs w:val="20"/>
        </w:rPr>
      </w:pPr>
      <w:hyperlink r:id="rId13" w:history="1">
        <w:r w:rsidR="0065033F" w:rsidRPr="00FD18F3">
          <w:rPr>
            <w:rStyle w:val="Hyperlink"/>
            <w:rFonts w:cstheme="minorHAnsi"/>
            <w:color w:val="0000FF"/>
            <w:sz w:val="20"/>
            <w:szCs w:val="20"/>
            <w14:textFill>
              <w14:solidFill>
                <w14:srgbClr w14:val="0000FF">
                  <w14:lumMod w14:val="75000"/>
                  <w14:lumOff w14:val="25000"/>
                </w14:srgbClr>
              </w14:solidFill>
            </w14:textFill>
          </w:rPr>
          <w:t>www.d-cube.eu</w:t>
        </w:r>
      </w:hyperlink>
    </w:p>
    <w:p w:rsidR="0065033F" w:rsidRPr="00FD18F3" w:rsidRDefault="007D0939" w:rsidP="0065033F">
      <w:pPr>
        <w:ind w:left="-709" w:right="-625"/>
        <w:jc w:val="both"/>
        <w:rPr>
          <w:rFonts w:cstheme="minorHAnsi"/>
          <w:color w:val="404040" w:themeColor="text1" w:themeTint="BF"/>
          <w:sz w:val="20"/>
          <w:szCs w:val="20"/>
        </w:rPr>
      </w:pPr>
      <w:hyperlink r:id="rId14" w:history="1">
        <w:r w:rsidR="0065033F" w:rsidRPr="00FD18F3">
          <w:rPr>
            <w:rStyle w:val="Hyperlink"/>
            <w:rFonts w:cstheme="minorHAnsi"/>
            <w:color w:val="0000FF"/>
            <w:sz w:val="20"/>
            <w:szCs w:val="20"/>
            <w14:textFill>
              <w14:solidFill>
                <w14:srgbClr w14:val="0000FF">
                  <w14:lumMod w14:val="75000"/>
                  <w14:lumOff w14:val="25000"/>
                </w14:srgbClr>
              </w14:solidFill>
            </w14:textFill>
          </w:rPr>
          <w:t>https://www.linkedin.com/company/d-cube-private-company/</w:t>
        </w:r>
      </w:hyperlink>
      <w:r w:rsidR="0065033F" w:rsidRPr="00FD18F3">
        <w:rPr>
          <w:rFonts w:cstheme="minorHAnsi"/>
          <w:color w:val="404040" w:themeColor="text1" w:themeTint="BF"/>
          <w:sz w:val="20"/>
          <w:szCs w:val="20"/>
        </w:rPr>
        <w:t xml:space="preserve"> </w:t>
      </w:r>
    </w:p>
    <w:p w:rsidR="0065033F" w:rsidRPr="000E792F" w:rsidRDefault="007D0939" w:rsidP="0065033F">
      <w:pPr>
        <w:ind w:left="-709" w:right="-625"/>
        <w:jc w:val="both"/>
        <w:rPr>
          <w:rFonts w:cstheme="minorHAnsi"/>
          <w:color w:val="404040" w:themeColor="text1" w:themeTint="BF"/>
          <w:sz w:val="20"/>
          <w:szCs w:val="20"/>
        </w:rPr>
      </w:pPr>
      <w:hyperlink r:id="rId15" w:history="1">
        <w:r w:rsidR="0065033F" w:rsidRPr="00FD18F3">
          <w:rPr>
            <w:rStyle w:val="Hyperlink"/>
            <w:rFonts w:cstheme="minorHAnsi"/>
            <w:color w:val="0000FF"/>
            <w:sz w:val="20"/>
            <w:szCs w:val="20"/>
            <w14:textFill>
              <w14:solidFill>
                <w14:srgbClr w14:val="0000FF">
                  <w14:lumMod w14:val="75000"/>
                  <w14:lumOff w14:val="25000"/>
                </w14:srgbClr>
              </w14:solidFill>
            </w14:textFill>
          </w:rPr>
          <w:t>https</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www</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facebook</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com</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dcube</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eu</w:t>
        </w:r>
      </w:hyperlink>
      <w:r w:rsidR="0065033F" w:rsidRPr="000E792F">
        <w:rPr>
          <w:rFonts w:cstheme="minorHAnsi"/>
          <w:color w:val="404040" w:themeColor="text1" w:themeTint="BF"/>
          <w:sz w:val="20"/>
          <w:szCs w:val="20"/>
        </w:rPr>
        <w:t xml:space="preserve"> </w:t>
      </w:r>
    </w:p>
    <w:p w:rsidR="0065033F" w:rsidRPr="000E792F" w:rsidRDefault="007D0939" w:rsidP="0065033F">
      <w:pPr>
        <w:ind w:left="-709" w:right="-625"/>
        <w:jc w:val="both"/>
        <w:rPr>
          <w:rFonts w:cstheme="minorHAnsi"/>
          <w:color w:val="404040" w:themeColor="text1" w:themeTint="BF"/>
          <w:sz w:val="20"/>
          <w:szCs w:val="20"/>
        </w:rPr>
      </w:pPr>
      <w:hyperlink r:id="rId16" w:history="1">
        <w:r w:rsidR="0065033F" w:rsidRPr="00FD18F3">
          <w:rPr>
            <w:rStyle w:val="Hyperlink"/>
            <w:rFonts w:cstheme="minorHAnsi"/>
            <w:color w:val="0000FF"/>
            <w:sz w:val="20"/>
            <w:szCs w:val="20"/>
            <w14:textFill>
              <w14:solidFill>
                <w14:srgbClr w14:val="0000FF">
                  <w14:lumMod w14:val="75000"/>
                  <w14:lumOff w14:val="25000"/>
                </w14:srgbClr>
              </w14:solidFill>
            </w14:textFill>
          </w:rPr>
          <w:t>https</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www</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instagram</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com</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d</w:t>
        </w:r>
        <w:r w:rsidR="0065033F" w:rsidRPr="000E792F">
          <w:rPr>
            <w:rStyle w:val="Hyperlink"/>
            <w:rFonts w:cstheme="minorHAnsi"/>
            <w:color w:val="0000FF"/>
            <w:sz w:val="20"/>
            <w:szCs w:val="20"/>
            <w14:textFill>
              <w14:solidFill>
                <w14:srgbClr w14:val="0000FF">
                  <w14:lumMod w14:val="75000"/>
                  <w14:lumOff w14:val="25000"/>
                </w14:srgbClr>
              </w14:solidFill>
            </w14:textFill>
          </w:rPr>
          <w:t>_</w:t>
        </w:r>
        <w:r w:rsidR="0065033F" w:rsidRPr="00FD18F3">
          <w:rPr>
            <w:rStyle w:val="Hyperlink"/>
            <w:rFonts w:cstheme="minorHAnsi"/>
            <w:color w:val="0000FF"/>
            <w:sz w:val="20"/>
            <w:szCs w:val="20"/>
            <w14:textFill>
              <w14:solidFill>
                <w14:srgbClr w14:val="0000FF">
                  <w14:lumMod w14:val="75000"/>
                  <w14:lumOff w14:val="25000"/>
                </w14:srgbClr>
              </w14:solidFill>
            </w14:textFill>
          </w:rPr>
          <w:t>cube</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eu</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hyperlink>
      <w:r w:rsidR="0065033F" w:rsidRPr="000E792F">
        <w:rPr>
          <w:rFonts w:cstheme="minorHAnsi"/>
          <w:color w:val="404040" w:themeColor="text1" w:themeTint="BF"/>
          <w:sz w:val="20"/>
          <w:szCs w:val="20"/>
        </w:rPr>
        <w:t xml:space="preserve"> </w:t>
      </w:r>
    </w:p>
    <w:p w:rsidR="0065033F" w:rsidRPr="00E73C17" w:rsidRDefault="007D0939" w:rsidP="00E73C17">
      <w:pPr>
        <w:ind w:left="-709" w:right="-625"/>
      </w:pPr>
      <w:hyperlink r:id="rId17" w:history="1">
        <w:r w:rsidR="0065033F" w:rsidRPr="00FD18F3">
          <w:rPr>
            <w:rStyle w:val="Hyperlink"/>
            <w:rFonts w:cstheme="minorHAnsi"/>
            <w:color w:val="0000FF"/>
            <w:sz w:val="20"/>
            <w:szCs w:val="20"/>
            <w14:textFill>
              <w14:solidFill>
                <w14:srgbClr w14:val="0000FF">
                  <w14:lumMod w14:val="75000"/>
                  <w14:lumOff w14:val="25000"/>
                </w14:srgbClr>
              </w14:solidFill>
            </w14:textFill>
          </w:rPr>
          <w:t>https</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www</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youtube</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com</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channel</w:t>
        </w:r>
        <w:r w:rsidR="0065033F" w:rsidRPr="000E792F">
          <w:rPr>
            <w:rStyle w:val="Hyperlink"/>
            <w:rFonts w:cstheme="minorHAnsi"/>
            <w:color w:val="0000FF"/>
            <w:sz w:val="20"/>
            <w:szCs w:val="20"/>
            <w14:textFill>
              <w14:solidFill>
                <w14:srgbClr w14:val="0000FF">
                  <w14:lumMod w14:val="75000"/>
                  <w14:lumOff w14:val="25000"/>
                </w14:srgbClr>
              </w14:solidFill>
            </w14:textFill>
          </w:rPr>
          <w:t>/</w:t>
        </w:r>
        <w:r w:rsidR="0065033F" w:rsidRPr="00FD18F3">
          <w:rPr>
            <w:rStyle w:val="Hyperlink"/>
            <w:rFonts w:cstheme="minorHAnsi"/>
            <w:color w:val="0000FF"/>
            <w:sz w:val="20"/>
            <w:szCs w:val="20"/>
            <w14:textFill>
              <w14:solidFill>
                <w14:srgbClr w14:val="0000FF">
                  <w14:lumMod w14:val="75000"/>
                  <w14:lumOff w14:val="25000"/>
                </w14:srgbClr>
              </w14:solidFill>
            </w14:textFill>
          </w:rPr>
          <w:t>UCBB</w:t>
        </w:r>
        <w:r w:rsidR="0065033F" w:rsidRPr="000E792F">
          <w:rPr>
            <w:rStyle w:val="Hyperlink"/>
            <w:rFonts w:cstheme="minorHAnsi"/>
            <w:color w:val="0000FF"/>
            <w:sz w:val="20"/>
            <w:szCs w:val="20"/>
            <w14:textFill>
              <w14:solidFill>
                <w14:srgbClr w14:val="0000FF">
                  <w14:lumMod w14:val="75000"/>
                  <w14:lumOff w14:val="25000"/>
                </w14:srgbClr>
              </w14:solidFill>
            </w14:textFill>
          </w:rPr>
          <w:t>7</w:t>
        </w:r>
        <w:r w:rsidR="0065033F" w:rsidRPr="00FD18F3">
          <w:rPr>
            <w:rStyle w:val="Hyperlink"/>
            <w:rFonts w:cstheme="minorHAnsi"/>
            <w:color w:val="0000FF"/>
            <w:sz w:val="20"/>
            <w:szCs w:val="20"/>
            <w14:textFill>
              <w14:solidFill>
                <w14:srgbClr w14:val="0000FF">
                  <w14:lumMod w14:val="75000"/>
                  <w14:lumOff w14:val="25000"/>
                </w14:srgbClr>
              </w14:solidFill>
            </w14:textFill>
          </w:rPr>
          <w:t>yhJ</w:t>
        </w:r>
        <w:r w:rsidR="0065033F" w:rsidRPr="000E792F">
          <w:rPr>
            <w:rStyle w:val="Hyperlink"/>
            <w:rFonts w:cstheme="minorHAnsi"/>
            <w:color w:val="0000FF"/>
            <w:sz w:val="20"/>
            <w:szCs w:val="20"/>
            <w14:textFill>
              <w14:solidFill>
                <w14:srgbClr w14:val="0000FF">
                  <w14:lumMod w14:val="75000"/>
                  <w14:lumOff w14:val="25000"/>
                </w14:srgbClr>
              </w14:solidFill>
            </w14:textFill>
          </w:rPr>
          <w:t>51-</w:t>
        </w:r>
        <w:r w:rsidR="0065033F" w:rsidRPr="00FD18F3">
          <w:rPr>
            <w:rStyle w:val="Hyperlink"/>
            <w:rFonts w:cstheme="minorHAnsi"/>
            <w:color w:val="0000FF"/>
            <w:sz w:val="20"/>
            <w:szCs w:val="20"/>
            <w14:textFill>
              <w14:solidFill>
                <w14:srgbClr w14:val="0000FF">
                  <w14:lumMod w14:val="75000"/>
                  <w14:lumOff w14:val="25000"/>
                </w14:srgbClr>
              </w14:solidFill>
            </w14:textFill>
          </w:rPr>
          <w:t>ttcLqkoabmhqw</w:t>
        </w:r>
      </w:hyperlink>
    </w:p>
    <w:p w:rsidR="0065033F" w:rsidRPr="00CF656C" w:rsidRDefault="0065033F" w:rsidP="0065033F">
      <w:pPr>
        <w:ind w:left="-709" w:right="-625"/>
        <w:rPr>
          <w:rFonts w:cstheme="minorHAnsi"/>
          <w:color w:val="404040" w:themeColor="text1" w:themeTint="BF"/>
        </w:rPr>
      </w:pPr>
    </w:p>
    <w:p w:rsidR="0065033F" w:rsidRPr="00CF656C" w:rsidRDefault="0065033F" w:rsidP="0065033F">
      <w:pPr>
        <w:ind w:left="-709" w:right="-625"/>
        <w:rPr>
          <w:rFonts w:cstheme="minorHAnsi"/>
          <w:color w:val="404040" w:themeColor="text1" w:themeTint="BF"/>
        </w:rPr>
      </w:pPr>
    </w:p>
    <w:p w:rsidR="0065033F" w:rsidRPr="00CF656C" w:rsidRDefault="0065033F" w:rsidP="0065033F">
      <w:pPr>
        <w:ind w:left="-709" w:right="-625"/>
        <w:rPr>
          <w:rFonts w:cstheme="minorHAnsi"/>
          <w:color w:val="404040" w:themeColor="text1" w:themeTint="BF"/>
        </w:rPr>
      </w:pPr>
    </w:p>
    <w:p w:rsidR="0065033F" w:rsidRPr="00CF656C" w:rsidRDefault="0065033F" w:rsidP="0065033F">
      <w:pPr>
        <w:ind w:left="-709" w:right="-625"/>
        <w:rPr>
          <w:rFonts w:cstheme="minorHAnsi"/>
          <w:color w:val="404040" w:themeColor="text1" w:themeTint="BF"/>
        </w:rPr>
      </w:pPr>
    </w:p>
    <w:p w:rsidR="0065033F" w:rsidRPr="00CF656C" w:rsidRDefault="0065033F" w:rsidP="0065033F">
      <w:pPr>
        <w:spacing w:before="11"/>
        <w:ind w:right="-625"/>
        <w:rPr>
          <w:rFonts w:cstheme="minorHAnsi"/>
          <w:color w:val="404040" w:themeColor="text1" w:themeTint="BF"/>
        </w:rPr>
      </w:pPr>
    </w:p>
    <w:p w:rsidR="0065033F" w:rsidRPr="002A58F5" w:rsidRDefault="0065033F" w:rsidP="0065033F">
      <w:pPr>
        <w:ind w:left="-709" w:right="-625" w:firstLine="709"/>
        <w:jc w:val="both"/>
        <w:rPr>
          <w:rFonts w:cstheme="minorHAnsi"/>
          <w:color w:val="404040" w:themeColor="text1" w:themeTint="BF"/>
        </w:rPr>
      </w:pPr>
    </w:p>
    <w:p w:rsidR="00857AEB" w:rsidRPr="00857AEB" w:rsidRDefault="00857AEB" w:rsidP="0065033F">
      <w:pPr>
        <w:pStyle w:val="Standard"/>
        <w:ind w:left="-709" w:right="-625" w:firstLine="709"/>
        <w:jc w:val="left"/>
        <w:rPr>
          <w:rFonts w:asciiTheme="minorHAnsi" w:hAnsiTheme="minorHAnsi"/>
          <w:b/>
          <w:sz w:val="24"/>
          <w:szCs w:val="24"/>
          <w:lang w:val="el-GR" w:eastAsia="el-GR"/>
        </w:rPr>
      </w:pPr>
    </w:p>
    <w:p w:rsidR="008407B7" w:rsidRDefault="008407B7" w:rsidP="0065033F">
      <w:pPr>
        <w:pStyle w:val="Standard"/>
        <w:ind w:left="-709" w:right="-625" w:firstLine="709"/>
        <w:jc w:val="left"/>
        <w:rPr>
          <w:rFonts w:asciiTheme="majorHAnsi" w:hAnsiTheme="majorHAnsi"/>
          <w:b/>
          <w:sz w:val="20"/>
          <w:lang w:val="el-GR" w:eastAsia="el-GR"/>
        </w:rPr>
      </w:pPr>
    </w:p>
    <w:p w:rsidR="008407B7" w:rsidRDefault="008407B7" w:rsidP="0065033F">
      <w:pPr>
        <w:pStyle w:val="Standard"/>
        <w:ind w:left="-709" w:right="-625" w:firstLine="709"/>
        <w:jc w:val="left"/>
        <w:rPr>
          <w:rFonts w:asciiTheme="majorHAnsi" w:hAnsiTheme="majorHAnsi"/>
          <w:b/>
          <w:sz w:val="20"/>
          <w:lang w:val="el-GR" w:eastAsia="el-GR"/>
        </w:rPr>
      </w:pPr>
    </w:p>
    <w:p w:rsidR="008407B7" w:rsidRDefault="008407B7" w:rsidP="0065033F">
      <w:pPr>
        <w:pStyle w:val="Standard"/>
        <w:ind w:left="-709" w:right="-625" w:firstLine="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ind w:left="-709"/>
        <w:jc w:val="left"/>
        <w:rPr>
          <w:rFonts w:asciiTheme="majorHAnsi" w:hAnsiTheme="majorHAnsi"/>
          <w:b/>
          <w:sz w:val="20"/>
          <w:lang w:val="el-GR" w:eastAsia="el-GR"/>
        </w:rPr>
      </w:pPr>
    </w:p>
    <w:p w:rsidR="008407B7" w:rsidRDefault="008407B7" w:rsidP="008407B7">
      <w:pPr>
        <w:pStyle w:val="Standard"/>
        <w:jc w:val="left"/>
        <w:rPr>
          <w:rFonts w:asciiTheme="majorHAnsi" w:hAnsiTheme="majorHAnsi"/>
          <w:b/>
          <w:sz w:val="20"/>
          <w:lang w:val="el-GR" w:eastAsia="el-GR"/>
        </w:rPr>
      </w:pPr>
    </w:p>
    <w:p w:rsidR="008407B7" w:rsidRDefault="008407B7" w:rsidP="008407B7">
      <w:pPr>
        <w:pStyle w:val="Standard"/>
        <w:jc w:val="left"/>
        <w:rPr>
          <w:rFonts w:asciiTheme="majorHAnsi" w:hAnsiTheme="majorHAnsi"/>
          <w:b/>
          <w:sz w:val="20"/>
          <w:lang w:val="el-GR" w:eastAsia="el-GR"/>
        </w:rPr>
      </w:pPr>
    </w:p>
    <w:p w:rsidR="008407B7" w:rsidRPr="003B640A" w:rsidRDefault="008407B7" w:rsidP="003B1164">
      <w:pPr>
        <w:rPr>
          <w:rFonts w:cstheme="minorHAnsi"/>
          <w:b/>
          <w:bCs/>
          <w:color w:val="404040" w:themeColor="text1" w:themeTint="BF"/>
          <w:sz w:val="24"/>
          <w:szCs w:val="24"/>
        </w:rPr>
      </w:pPr>
    </w:p>
    <w:p w:rsidR="00F331AC" w:rsidRDefault="00F331AC"/>
    <w:sectPr w:rsidR="00F331A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7B7"/>
    <w:rsid w:val="000E0F9E"/>
    <w:rsid w:val="001D6288"/>
    <w:rsid w:val="003771E0"/>
    <w:rsid w:val="003B1164"/>
    <w:rsid w:val="00526716"/>
    <w:rsid w:val="0065033F"/>
    <w:rsid w:val="007B63AE"/>
    <w:rsid w:val="007D0939"/>
    <w:rsid w:val="008407B7"/>
    <w:rsid w:val="00857AEB"/>
    <w:rsid w:val="008D55AC"/>
    <w:rsid w:val="00A82302"/>
    <w:rsid w:val="00A8416D"/>
    <w:rsid w:val="00A92E30"/>
    <w:rsid w:val="00CA56AB"/>
    <w:rsid w:val="00CD0593"/>
    <w:rsid w:val="00DB0620"/>
    <w:rsid w:val="00E6430B"/>
    <w:rsid w:val="00E73C17"/>
    <w:rsid w:val="00EF3EE5"/>
    <w:rsid w:val="00F22729"/>
    <w:rsid w:val="00F331AC"/>
    <w:rsid w:val="00FE11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69E7BB-782B-4811-90EE-8433FB9A6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7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407B7"/>
    <w:rPr>
      <w:b/>
      <w:bCs/>
    </w:rPr>
  </w:style>
  <w:style w:type="paragraph" w:customStyle="1" w:styleId="Standard">
    <w:name w:val="Standard"/>
    <w:rsid w:val="008407B7"/>
    <w:pPr>
      <w:suppressAutoHyphens/>
      <w:autoSpaceDN w:val="0"/>
      <w:spacing w:after="0" w:line="240" w:lineRule="auto"/>
      <w:jc w:val="both"/>
      <w:textAlignment w:val="baseline"/>
    </w:pPr>
    <w:rPr>
      <w:rFonts w:ascii="Arial" w:eastAsia="Times New Roman" w:hAnsi="Arial" w:cs="Times New Roman"/>
      <w:kern w:val="3"/>
      <w:szCs w:val="20"/>
      <w:lang w:val="en-US"/>
    </w:rPr>
  </w:style>
  <w:style w:type="character" w:styleId="Hyperlink">
    <w:name w:val="Hyperlink"/>
    <w:basedOn w:val="DefaultParagraphFont"/>
    <w:uiPriority w:val="99"/>
    <w:unhideWhenUsed/>
    <w:rsid w:val="008407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80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ube.eu/el/" TargetMode="External"/><Relationship Id="rId13" Type="http://schemas.openxmlformats.org/officeDocument/2006/relationships/hyperlink" Target="http://www.d-cube.eu"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info@d-cube.eu" TargetMode="External"/><Relationship Id="rId17" Type="http://schemas.openxmlformats.org/officeDocument/2006/relationships/hyperlink" Target="https://www.youtube.com/channel/UCBB7yhJ51-ttcLqkoabmhqw" TargetMode="External"/><Relationship Id="rId2" Type="http://schemas.openxmlformats.org/officeDocument/2006/relationships/settings" Target="settings.xml"/><Relationship Id="rId16" Type="http://schemas.openxmlformats.org/officeDocument/2006/relationships/hyperlink" Target="https://www.instagram.com/d_cube.eu/" TargetMode="Externa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hyperlink" Target="https://www.ascona-gmbh.de/en/promex-cyrus" TargetMode="External"/><Relationship Id="rId5" Type="http://schemas.openxmlformats.org/officeDocument/2006/relationships/image" Target="media/image2.png"/><Relationship Id="rId15" Type="http://schemas.openxmlformats.org/officeDocument/2006/relationships/hyperlink" Target="https://www.facebook.com/dcube.eu" TargetMode="External"/><Relationship Id="rId10" Type="http://schemas.openxmlformats.org/officeDocument/2006/relationships/hyperlink" Target="https://vcl.iti.gr/"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certh.gr/" TargetMode="External"/><Relationship Id="rId14" Type="http://schemas.openxmlformats.org/officeDocument/2006/relationships/hyperlink" Target="https://www.linkedin.com/company/d-cube-private-compa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5</Pages>
  <Words>1069</Words>
  <Characters>5773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amelidr</dc:creator>
  <cp:keywords/>
  <dc:description/>
  <cp:lastModifiedBy>amelidr</cp:lastModifiedBy>
  <cp:revision>20</cp:revision>
  <dcterms:created xsi:type="dcterms:W3CDTF">2023-04-03T06:41:00Z</dcterms:created>
  <dcterms:modified xsi:type="dcterms:W3CDTF">2023-04-03T10:01:00Z</dcterms:modified>
</cp:coreProperties>
</file>