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AE" w:rsidRDefault="005258AE">
      <w:r>
        <w:rPr>
          <w:noProof/>
          <w:lang w:eastAsia="el-GR"/>
        </w:rPr>
        <w:drawing>
          <wp:inline distT="0" distB="0" distL="0" distR="0">
            <wp:extent cx="885825" cy="800100"/>
            <wp:effectExtent l="0" t="0" r="9525" b="0"/>
            <wp:docPr id="1" name="Picture 1" descr="http://www.demokritos.gr/library/downloads/Docs/images/press-releases/ethnos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mokritos.gr/library/downloads/Docs/images/press-releases/ethnosi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33A" w:rsidRPr="008F48A7">
        <w:t xml:space="preserve">                  </w:t>
      </w:r>
      <w:r w:rsidR="001C0CF3">
        <w:rPr>
          <w:noProof/>
          <w:lang w:eastAsia="el-GR"/>
        </w:rPr>
        <w:t xml:space="preserve">                   </w:t>
      </w:r>
      <w:r w:rsidR="001C533A" w:rsidRPr="008F48A7">
        <w:t xml:space="preserve">   </w:t>
      </w:r>
      <w:r w:rsidR="001C0CF3">
        <w:t xml:space="preserve">                                                          </w:t>
      </w:r>
      <w:r w:rsidR="001C0CF3" w:rsidRPr="001C0CF3">
        <w:rPr>
          <w:noProof/>
          <w:lang w:eastAsia="el-GR"/>
        </w:rPr>
        <w:drawing>
          <wp:inline distT="0" distB="0" distL="0" distR="0">
            <wp:extent cx="828675" cy="748481"/>
            <wp:effectExtent l="0" t="0" r="0" b="0"/>
            <wp:docPr id="3" name="Picture 2" descr="http://www.demokritos.gr/library/downloads/Docs/images/press-releases/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mokritos.gr/library/downloads/Docs/images/press-releases/logo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33A" w:rsidRPr="008F48A7">
        <w:t xml:space="preserve">                                                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ΕΛΛΗΝΙΚΗ ΔΗΜΟΚΡΑΤΙΑ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ΥΠΟΥΡΓΕΙΟ ΠΑΙΔΕΙΑΣ ΚΑΙ ΘΡΗΣΚΕΥΜΑΤΩΝ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ΓΕΝΙΚΗ ΓΡΑΜΜΑΤΕΙΑ ΕΡΕΥΝΑΣ &amp; ΤΕΧΝΟΛΟΓΙΑΣ</w:t>
      </w:r>
    </w:p>
    <w:p w:rsidR="001C0CF3" w:rsidRDefault="001C0CF3" w:rsidP="001C0CF3">
      <w:pPr>
        <w:pStyle w:val="NormalWeb"/>
        <w:jc w:val="center"/>
        <w:rPr>
          <w:rStyle w:val="Strong"/>
          <w:rFonts w:ascii="Tahoma" w:hAnsi="Tahoma" w:cs="Tahoma"/>
          <w:sz w:val="20"/>
          <w:szCs w:val="20"/>
        </w:rPr>
      </w:pPr>
    </w:p>
    <w:p w:rsidR="008F48A7" w:rsidRPr="001C0CF3" w:rsidRDefault="001C0CF3" w:rsidP="001C0CF3">
      <w:pPr>
        <w:pStyle w:val="NormalWeb"/>
        <w:jc w:val="center"/>
        <w:rPr>
          <w:rStyle w:val="Strong"/>
          <w:rFonts w:ascii="Calibri" w:hAnsi="Calibri" w:cs="Tahoma"/>
        </w:rPr>
      </w:pPr>
      <w:r w:rsidRPr="001C0CF3">
        <w:rPr>
          <w:rStyle w:val="Strong"/>
          <w:rFonts w:ascii="Calibri" w:hAnsi="Calibri" w:cs="Tahoma"/>
        </w:rPr>
        <w:t>ΔΕΛΤΙΟ ΤΥΠΟΥ</w:t>
      </w:r>
    </w:p>
    <w:p w:rsidR="005258AE" w:rsidRPr="001C0CF3" w:rsidRDefault="001E6C9D" w:rsidP="001C0CF3">
      <w:pPr>
        <w:pStyle w:val="NormalWeb"/>
        <w:spacing w:before="240" w:beforeAutospacing="0" w:after="0" w:afterAutospacing="0"/>
        <w:jc w:val="center"/>
        <w:rPr>
          <w:rFonts w:ascii="Calibri" w:hAnsi="Calibri" w:cs="Tahoma"/>
        </w:rPr>
      </w:pPr>
      <w:r w:rsidRPr="001C0CF3">
        <w:rPr>
          <w:rStyle w:val="Strong"/>
          <w:rFonts w:ascii="Calibri" w:hAnsi="Calibri" w:cs="Tahoma"/>
        </w:rPr>
        <w:t>Εκδήλωση</w:t>
      </w:r>
      <w:r w:rsidR="005258AE" w:rsidRPr="001C0CF3">
        <w:rPr>
          <w:rFonts w:ascii="Calibri" w:hAnsi="Calibri" w:cs="Tahoma"/>
          <w:b/>
          <w:bCs/>
        </w:rPr>
        <w:br/>
      </w:r>
      <w:r w:rsidR="005258AE" w:rsidRPr="001C0CF3">
        <w:rPr>
          <w:rFonts w:ascii="Calibri" w:hAnsi="Calibri" w:cs="Tahoma"/>
        </w:rPr>
        <w:t xml:space="preserve">για το νέο Ευρωπαϊκό Πρόγραμμα για την Έρευνα και Καινοτομία </w:t>
      </w:r>
      <w:r w:rsidR="005258AE" w:rsidRPr="00037A96">
        <w:rPr>
          <w:rFonts w:ascii="Calibri" w:hAnsi="Calibri" w:cs="Tahoma"/>
          <w:b/>
        </w:rPr>
        <w:t>«Ορίζοντας 2020»</w:t>
      </w:r>
      <w:r w:rsidR="001C0CF3">
        <w:rPr>
          <w:rFonts w:ascii="Calibri" w:hAnsi="Calibri" w:cs="Tahoma"/>
        </w:rPr>
        <w:t xml:space="preserve"> </w:t>
      </w:r>
      <w:r w:rsidR="001C0CF3" w:rsidRPr="001C0CF3">
        <w:rPr>
          <w:rFonts w:ascii="Calibri" w:hAnsi="Calibri" w:cs="Tahoma"/>
        </w:rPr>
        <w:t>στο πλαίσιο της Ελληνικής Προεδρίας του Συμβουλίου της Ευρωπαϊκής Ένωσης</w:t>
      </w:r>
      <w:r w:rsidR="005258AE" w:rsidRPr="001C0CF3">
        <w:rPr>
          <w:rFonts w:ascii="Calibri" w:hAnsi="Calibri" w:cs="Tahoma"/>
        </w:rPr>
        <w:br/>
      </w:r>
      <w:r w:rsidR="001C0CF3" w:rsidRPr="001C0CF3">
        <w:rPr>
          <w:rStyle w:val="Strong"/>
          <w:rFonts w:ascii="Calibri" w:hAnsi="Calibri" w:cs="Tahoma"/>
        </w:rPr>
        <w:t>Εθνικό Κέντρο Έρευνας και Τεχνολογικής Ανάπτυξης (</w:t>
      </w:r>
      <w:r w:rsidR="001C0CF3" w:rsidRPr="001C0CF3">
        <w:rPr>
          <w:rStyle w:val="Strong"/>
          <w:rFonts w:ascii="Calibri" w:hAnsi="Calibri" w:cs="Tahoma"/>
          <w:lang w:val="en-US"/>
        </w:rPr>
        <w:t>EKETA</w:t>
      </w:r>
      <w:r w:rsidR="001C0CF3" w:rsidRPr="001C0CF3">
        <w:rPr>
          <w:rStyle w:val="Strong"/>
          <w:rFonts w:ascii="Calibri" w:hAnsi="Calibri" w:cs="Tahoma"/>
        </w:rPr>
        <w:t>)</w:t>
      </w:r>
    </w:p>
    <w:p w:rsidR="005258AE" w:rsidRPr="001C0CF3" w:rsidRDefault="005258AE" w:rsidP="001C0CF3">
      <w:pPr>
        <w:pStyle w:val="NormalWeb"/>
        <w:spacing w:before="240" w:beforeAutospacing="0" w:after="0" w:afterAutospacing="0"/>
        <w:jc w:val="center"/>
        <w:rPr>
          <w:rFonts w:ascii="Calibri" w:hAnsi="Calibri" w:cs="Tahoma"/>
          <w:b/>
        </w:rPr>
      </w:pPr>
      <w:r w:rsidRPr="001C0CF3">
        <w:rPr>
          <w:rFonts w:ascii="Calibri" w:hAnsi="Calibri" w:cs="Tahoma"/>
          <w:b/>
        </w:rPr>
        <w:t>11 Μαρτίου 2014</w:t>
      </w:r>
    </w:p>
    <w:p w:rsidR="00624A3C" w:rsidRPr="001C0CF3" w:rsidRDefault="00624A3C" w:rsidP="001C0CF3">
      <w:pPr>
        <w:pStyle w:val="NormalWeb"/>
        <w:jc w:val="center"/>
        <w:rPr>
          <w:rFonts w:ascii="Calibri" w:hAnsi="Calibri" w:cs="Tahoma"/>
          <w:b/>
        </w:rPr>
      </w:pPr>
    </w:p>
    <w:p w:rsidR="001F7F0A" w:rsidRPr="00BE09A4" w:rsidRDefault="00140649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Στο πλαίσιο της </w:t>
      </w:r>
      <w:r w:rsidRPr="001C0CF3">
        <w:rPr>
          <w:rFonts w:ascii="Calibri" w:hAnsi="Calibri" w:cs="Tahoma"/>
        </w:rPr>
        <w:t xml:space="preserve"> </w:t>
      </w:r>
      <w:r w:rsidRPr="002A7ECF">
        <w:rPr>
          <w:rFonts w:ascii="Calibri" w:hAnsi="Calibri" w:cs="Tahoma"/>
          <w:b/>
        </w:rPr>
        <w:t>Ελληνικής Προεδρίας του Συμβουλίου της Ευρωπαϊκής Ένωσης</w:t>
      </w:r>
      <w:r w:rsidRPr="001C0CF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η </w:t>
      </w:r>
      <w:r w:rsidR="005258AE" w:rsidRPr="002A7ECF">
        <w:rPr>
          <w:rFonts w:ascii="Calibri" w:hAnsi="Calibri" w:cs="Tahoma"/>
          <w:b/>
        </w:rPr>
        <w:t>Γενική Γραμματεία Έρευνας και Τεχνολογίας (ΓΓΕΤ)</w:t>
      </w:r>
      <w:r w:rsidR="00211EEC" w:rsidRPr="001C0CF3">
        <w:rPr>
          <w:rFonts w:ascii="Calibri" w:hAnsi="Calibri" w:cs="Tahoma"/>
        </w:rPr>
        <w:t xml:space="preserve"> διοργανώνει</w:t>
      </w:r>
      <w:r>
        <w:rPr>
          <w:rFonts w:ascii="Calibri" w:hAnsi="Calibri" w:cs="Tahoma"/>
        </w:rPr>
        <w:t xml:space="preserve"> </w:t>
      </w:r>
      <w:r w:rsidR="009816A2" w:rsidRPr="001C0CF3">
        <w:rPr>
          <w:rFonts w:ascii="Calibri" w:hAnsi="Calibri" w:cs="Tahoma"/>
        </w:rPr>
        <w:t>ενημερωτική</w:t>
      </w:r>
      <w:r w:rsidR="005258AE" w:rsidRPr="001C0CF3">
        <w:rPr>
          <w:rFonts w:ascii="Calibri" w:hAnsi="Calibri" w:cs="Tahoma"/>
        </w:rPr>
        <w:t xml:space="preserve"> εκδήλωση </w:t>
      </w:r>
      <w:r w:rsidR="001E6C9D" w:rsidRPr="001C0CF3">
        <w:rPr>
          <w:rFonts w:ascii="Calibri" w:hAnsi="Calibri" w:cs="Tahoma"/>
        </w:rPr>
        <w:t>για το νέο</w:t>
      </w:r>
      <w:r w:rsidR="005258AE" w:rsidRPr="001C0CF3">
        <w:rPr>
          <w:rFonts w:ascii="Calibri" w:hAnsi="Calibri" w:cs="Tahoma"/>
        </w:rPr>
        <w:t xml:space="preserve"> </w:t>
      </w:r>
      <w:r w:rsidR="00603DE9" w:rsidRPr="001C0CF3">
        <w:rPr>
          <w:rFonts w:ascii="Calibri" w:hAnsi="Calibri" w:cs="Tahoma"/>
        </w:rPr>
        <w:t>Ευρωπαϊκ</w:t>
      </w:r>
      <w:r w:rsidR="001E6C9D" w:rsidRPr="001C0CF3">
        <w:rPr>
          <w:rFonts w:ascii="Calibri" w:hAnsi="Calibri" w:cs="Tahoma"/>
        </w:rPr>
        <w:t>ό</w:t>
      </w:r>
      <w:r w:rsidR="00603DE9" w:rsidRPr="001C0CF3">
        <w:rPr>
          <w:rFonts w:ascii="Calibri" w:hAnsi="Calibri" w:cs="Tahoma"/>
        </w:rPr>
        <w:t xml:space="preserve"> </w:t>
      </w:r>
      <w:r w:rsidR="001E6C9D" w:rsidRPr="001C0CF3">
        <w:rPr>
          <w:rFonts w:ascii="Calibri" w:hAnsi="Calibri" w:cs="Tahoma"/>
        </w:rPr>
        <w:t xml:space="preserve">Πρόγραμμα </w:t>
      </w:r>
      <w:r w:rsidR="00603DE9" w:rsidRPr="001C0CF3">
        <w:rPr>
          <w:rFonts w:ascii="Calibri" w:hAnsi="Calibri" w:cs="Tahoma"/>
        </w:rPr>
        <w:t xml:space="preserve">για την Έρευνα και την Καινοτομία </w:t>
      </w:r>
      <w:r w:rsidR="00603DE9" w:rsidRPr="001C0CF3">
        <w:rPr>
          <w:rFonts w:ascii="Calibri" w:hAnsi="Calibri" w:cs="Tahoma"/>
          <w:b/>
        </w:rPr>
        <w:t>«Ορίζοντας 2020»</w:t>
      </w:r>
      <w:r>
        <w:rPr>
          <w:rFonts w:ascii="Calibri" w:hAnsi="Calibri" w:cs="Tahoma"/>
        </w:rPr>
        <w:t>.</w:t>
      </w:r>
      <w:r w:rsidR="00BE09A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Η εκδήλωση θα πραγματοποιηθεί </w:t>
      </w:r>
      <w:r w:rsidRPr="00140649">
        <w:rPr>
          <w:rFonts w:ascii="Calibri" w:hAnsi="Calibri" w:cs="Tahoma"/>
        </w:rPr>
        <w:t xml:space="preserve">την </w:t>
      </w:r>
      <w:r w:rsidRPr="00140649">
        <w:rPr>
          <w:rFonts w:ascii="Calibri" w:hAnsi="Calibri" w:cs="Tahoma"/>
          <w:b/>
        </w:rPr>
        <w:t>Τρίτη,</w:t>
      </w:r>
      <w:r w:rsidR="006C77F6" w:rsidRPr="001C0CF3">
        <w:rPr>
          <w:rFonts w:ascii="Calibri" w:hAnsi="Calibri" w:cs="Tahoma"/>
        </w:rPr>
        <w:t xml:space="preserve"> </w:t>
      </w:r>
      <w:r w:rsidR="006C77F6" w:rsidRPr="001C0CF3">
        <w:rPr>
          <w:rFonts w:ascii="Calibri" w:hAnsi="Calibri" w:cs="Tahoma"/>
          <w:b/>
        </w:rPr>
        <w:t>11 Μαρτίου 2014</w:t>
      </w:r>
      <w:r>
        <w:rPr>
          <w:rFonts w:ascii="Calibri" w:hAnsi="Calibri" w:cs="Tahoma"/>
        </w:rPr>
        <w:t>,</w:t>
      </w:r>
      <w:r w:rsidRPr="00140649">
        <w:rPr>
          <w:rFonts w:ascii="Calibri" w:hAnsi="Calibri" w:cs="Tahoma"/>
        </w:rPr>
        <w:t xml:space="preserve"> </w:t>
      </w:r>
      <w:r w:rsidRPr="001C0CF3">
        <w:rPr>
          <w:rFonts w:ascii="Calibri" w:hAnsi="Calibri" w:cs="Tahoma"/>
        </w:rPr>
        <w:t xml:space="preserve">στις εγκαταστάσεις του </w:t>
      </w:r>
      <w:r w:rsidRPr="001C0CF3">
        <w:rPr>
          <w:rFonts w:ascii="Calibri" w:hAnsi="Calibri" w:cs="Tahoma"/>
          <w:b/>
        </w:rPr>
        <w:t>Εθνικού Κέντρου Έρευνας και Τεχνολογικής Ανάπτυξης</w:t>
      </w:r>
      <w:r w:rsidRPr="001C0CF3">
        <w:rPr>
          <w:rFonts w:ascii="Calibri" w:hAnsi="Calibri" w:cs="Tahoma"/>
        </w:rPr>
        <w:t xml:space="preserve"> </w:t>
      </w:r>
      <w:r w:rsidRPr="00140649">
        <w:rPr>
          <w:rFonts w:ascii="Calibri" w:hAnsi="Calibri" w:cs="Tahoma"/>
          <w:b/>
        </w:rPr>
        <w:t>(ΕΚΕΤΑ)</w:t>
      </w:r>
      <w:r w:rsidR="001F7F0A">
        <w:rPr>
          <w:rFonts w:ascii="Calibri" w:hAnsi="Calibri" w:cs="Tahoma"/>
          <w:b/>
        </w:rPr>
        <w:t>.</w:t>
      </w:r>
    </w:p>
    <w:p w:rsidR="002341B2" w:rsidRPr="001C0CF3" w:rsidRDefault="00BE09A4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Στην ημερίδα</w:t>
      </w:r>
      <w:r w:rsidR="009816A2" w:rsidRPr="001C0CF3">
        <w:rPr>
          <w:rFonts w:ascii="Calibri" w:hAnsi="Calibri" w:cs="Tahoma"/>
        </w:rPr>
        <w:t>,</w:t>
      </w:r>
      <w:r w:rsidR="006C77F6" w:rsidRPr="001C0CF3">
        <w:rPr>
          <w:rFonts w:ascii="Calibri" w:hAnsi="Calibri" w:cs="Tahoma"/>
        </w:rPr>
        <w:t xml:space="preserve"> </w:t>
      </w:r>
      <w:r w:rsidR="001E6C9D" w:rsidRPr="001C0CF3">
        <w:rPr>
          <w:rFonts w:ascii="Calibri" w:hAnsi="Calibri" w:cs="Tahoma"/>
        </w:rPr>
        <w:t>θα παραστούν</w:t>
      </w:r>
      <w:r w:rsidR="009816A2" w:rsidRPr="001C0CF3">
        <w:rPr>
          <w:rFonts w:ascii="Calibri" w:hAnsi="Calibri" w:cs="Tahoma"/>
        </w:rPr>
        <w:t xml:space="preserve"> ο</w:t>
      </w:r>
      <w:r w:rsidR="005A3FC9" w:rsidRPr="001C0CF3">
        <w:rPr>
          <w:rFonts w:ascii="Calibri" w:hAnsi="Calibri" w:cs="Tahoma"/>
        </w:rPr>
        <w:t xml:space="preserve"> </w:t>
      </w:r>
      <w:r w:rsidR="005A3FC9" w:rsidRPr="00037A96">
        <w:rPr>
          <w:rFonts w:ascii="Calibri" w:hAnsi="Calibri" w:cs="Tahoma"/>
          <w:b/>
        </w:rPr>
        <w:t>υπουργός Μακεδονίας – Θράκης κ. Θεόδωρος Καράογλου, ο Αναπληρωτής Υπουργός Περιβάλλοντος, Ενέργειας</w:t>
      </w:r>
      <w:r w:rsidR="005A3FC9" w:rsidRPr="001C0CF3">
        <w:rPr>
          <w:rFonts w:ascii="Calibri" w:hAnsi="Calibri" w:cs="Tahoma"/>
        </w:rPr>
        <w:t xml:space="preserve"> και </w:t>
      </w:r>
      <w:r w:rsidR="005A3FC9" w:rsidRPr="00037A96">
        <w:rPr>
          <w:rFonts w:ascii="Calibri" w:hAnsi="Calibri" w:cs="Tahoma"/>
          <w:b/>
        </w:rPr>
        <w:t>Κλιματικής Αλλαγής κ. Σταύρος Καλ</w:t>
      </w:r>
      <w:r w:rsidR="00B33D18" w:rsidRPr="00037A96">
        <w:rPr>
          <w:rFonts w:ascii="Calibri" w:hAnsi="Calibri" w:cs="Tahoma"/>
          <w:b/>
        </w:rPr>
        <w:t xml:space="preserve">αφάτης, </w:t>
      </w:r>
      <w:r w:rsidR="00A61FE4" w:rsidRPr="00037A96">
        <w:rPr>
          <w:rFonts w:ascii="Calibri" w:hAnsi="Calibri" w:cs="Tahoma"/>
          <w:b/>
        </w:rPr>
        <w:t xml:space="preserve">ο Περιφερειάρχης Κεντρικής Μακεδονίας </w:t>
      </w:r>
      <w:r w:rsidR="00A6662C" w:rsidRPr="00037A96">
        <w:rPr>
          <w:rFonts w:ascii="Calibri" w:hAnsi="Calibri" w:cs="Tahoma"/>
          <w:b/>
        </w:rPr>
        <w:t>κ</w:t>
      </w:r>
      <w:r w:rsidR="00A6662C" w:rsidRPr="001C0CF3">
        <w:rPr>
          <w:rFonts w:ascii="Calibri" w:hAnsi="Calibri" w:cs="Tahoma"/>
        </w:rPr>
        <w:t xml:space="preserve">. </w:t>
      </w:r>
      <w:r w:rsidR="00A6662C" w:rsidRPr="00037A96">
        <w:rPr>
          <w:rFonts w:ascii="Calibri" w:hAnsi="Calibri" w:cs="Tahoma"/>
          <w:b/>
        </w:rPr>
        <w:t>Απ</w:t>
      </w:r>
      <w:r w:rsidR="00DA0A78" w:rsidRPr="00037A96">
        <w:rPr>
          <w:rFonts w:ascii="Calibri" w:hAnsi="Calibri" w:cs="Tahoma"/>
          <w:b/>
        </w:rPr>
        <w:t xml:space="preserve">όστολος </w:t>
      </w:r>
      <w:proofErr w:type="spellStart"/>
      <w:r w:rsidR="00DA0A78" w:rsidRPr="00037A96">
        <w:rPr>
          <w:rFonts w:ascii="Calibri" w:hAnsi="Calibri" w:cs="Tahoma"/>
          <w:b/>
        </w:rPr>
        <w:t>Τζιτζικώστας</w:t>
      </w:r>
      <w:proofErr w:type="spellEnd"/>
      <w:r w:rsidR="001F7F0A">
        <w:rPr>
          <w:rFonts w:ascii="Calibri" w:hAnsi="Calibri" w:cs="Tahoma"/>
        </w:rPr>
        <w:t>,</w:t>
      </w:r>
      <w:r w:rsidR="00DA0A78" w:rsidRPr="001C0CF3">
        <w:rPr>
          <w:rFonts w:ascii="Calibri" w:hAnsi="Calibri" w:cs="Tahoma"/>
        </w:rPr>
        <w:t xml:space="preserve"> </w:t>
      </w:r>
      <w:r w:rsidR="00A6662C" w:rsidRPr="001C0CF3">
        <w:rPr>
          <w:rFonts w:ascii="Calibri" w:hAnsi="Calibri" w:cs="Tahoma"/>
        </w:rPr>
        <w:t>καθώς και εκπρόσωποι ακαδημαϊκών</w:t>
      </w:r>
      <w:r w:rsidR="00606D47" w:rsidRPr="001C0CF3">
        <w:rPr>
          <w:rFonts w:ascii="Calibri" w:hAnsi="Calibri" w:cs="Tahoma"/>
        </w:rPr>
        <w:t>, ερευνητικών</w:t>
      </w:r>
      <w:r w:rsidR="00A6662C" w:rsidRPr="001C0CF3">
        <w:rPr>
          <w:rFonts w:ascii="Calibri" w:hAnsi="Calibri" w:cs="Tahoma"/>
        </w:rPr>
        <w:t xml:space="preserve"> και παραγωγικών φορέων της πόλης.</w:t>
      </w:r>
    </w:p>
    <w:p w:rsidR="006C77F6" w:rsidRPr="001C0CF3" w:rsidRDefault="00606D47" w:rsidP="001C2CC1">
      <w:pPr>
        <w:pStyle w:val="NormalWeb"/>
        <w:jc w:val="both"/>
        <w:rPr>
          <w:rFonts w:ascii="Calibri" w:hAnsi="Calibri" w:cs="Tahoma"/>
        </w:rPr>
      </w:pPr>
      <w:r w:rsidRPr="001C0CF3">
        <w:rPr>
          <w:rFonts w:ascii="Calibri" w:hAnsi="Calibri" w:cs="Tahoma"/>
        </w:rPr>
        <w:t xml:space="preserve">Ο </w:t>
      </w:r>
      <w:r w:rsidRPr="001F7F0A">
        <w:rPr>
          <w:rFonts w:ascii="Calibri" w:hAnsi="Calibri" w:cs="Tahoma"/>
          <w:b/>
        </w:rPr>
        <w:t>Γενικός Γραμματέας Έρευνας &amp; Τεχνολογίας Δρ. Χρήστος Βασιλάκος</w:t>
      </w:r>
      <w:r w:rsidRPr="001C0CF3">
        <w:rPr>
          <w:rFonts w:ascii="Calibri" w:hAnsi="Calibri" w:cs="Tahoma"/>
          <w:b/>
        </w:rPr>
        <w:t xml:space="preserve"> </w:t>
      </w:r>
      <w:r w:rsidR="001F7F0A">
        <w:rPr>
          <w:rFonts w:ascii="Calibri" w:hAnsi="Calibri" w:cs="Tahoma"/>
        </w:rPr>
        <w:t>στην</w:t>
      </w:r>
      <w:r w:rsidRPr="001C0CF3">
        <w:rPr>
          <w:rFonts w:ascii="Calibri" w:hAnsi="Calibri" w:cs="Tahoma"/>
        </w:rPr>
        <w:t xml:space="preserve"> ομιλία του θα αναφερθεί στις προτεραιότητες</w:t>
      </w:r>
      <w:r w:rsidR="001F7F0A">
        <w:rPr>
          <w:rFonts w:ascii="Calibri" w:hAnsi="Calibri" w:cs="Tahoma"/>
        </w:rPr>
        <w:t xml:space="preserve"> της Ελληνικής Προεδρίας και στον στρατηγικό σχεδιασμό της ΓΓΕΤ για τη νέα προγραμματική περίοδο 2014-2020.</w:t>
      </w:r>
      <w:r w:rsidR="00B33D18" w:rsidRPr="001C0CF3">
        <w:rPr>
          <w:rFonts w:ascii="Calibri" w:hAnsi="Calibri" w:cs="Tahoma"/>
        </w:rPr>
        <w:t xml:space="preserve"> </w:t>
      </w:r>
      <w:r w:rsidR="00AA7B04" w:rsidRPr="001C0CF3">
        <w:rPr>
          <w:rFonts w:ascii="Calibri" w:hAnsi="Calibri" w:cs="Tahoma"/>
        </w:rPr>
        <w:t>Προσκεκλημένα στελέχη</w:t>
      </w:r>
      <w:r w:rsidRPr="001C0CF3">
        <w:rPr>
          <w:rFonts w:ascii="Calibri" w:hAnsi="Calibri" w:cs="Tahoma"/>
        </w:rPr>
        <w:t xml:space="preserve"> </w:t>
      </w:r>
      <w:r w:rsidR="007301CE" w:rsidRPr="001C0CF3">
        <w:rPr>
          <w:rFonts w:ascii="Calibri" w:hAnsi="Calibri" w:cs="Tahoma"/>
        </w:rPr>
        <w:t>του Ευρωπαϊκού Συμβουλίου Έρευνας</w:t>
      </w:r>
      <w:r w:rsidR="001F7F0A">
        <w:rPr>
          <w:rFonts w:ascii="Calibri" w:hAnsi="Calibri" w:cs="Tahoma"/>
        </w:rPr>
        <w:t xml:space="preserve">, καθώς και </w:t>
      </w:r>
      <w:r w:rsidR="00037A96">
        <w:rPr>
          <w:rFonts w:ascii="Calibri" w:hAnsi="Calibri" w:cs="Tahoma"/>
        </w:rPr>
        <w:t xml:space="preserve">αξιωματούχοι </w:t>
      </w:r>
      <w:r w:rsidR="001F7F0A">
        <w:rPr>
          <w:rFonts w:ascii="Calibri" w:hAnsi="Calibri" w:cs="Tahoma"/>
        </w:rPr>
        <w:t>της Ευρωπαϊκής Επιτροπής θα αναπτύξουν το νέο Πρόγραμμα-Πλαίσιο «Ορίζοντας 2020» και</w:t>
      </w:r>
      <w:r w:rsidR="00037A96">
        <w:rPr>
          <w:rFonts w:ascii="Calibri" w:hAnsi="Calibri" w:cs="Tahoma"/>
        </w:rPr>
        <w:t xml:space="preserve"> θα</w:t>
      </w:r>
      <w:r w:rsidR="001F7F0A">
        <w:rPr>
          <w:rFonts w:ascii="Calibri" w:hAnsi="Calibri" w:cs="Tahoma"/>
        </w:rPr>
        <w:t xml:space="preserve"> μιλήσουν για το</w:t>
      </w:r>
      <w:r w:rsidR="00F0799E" w:rsidRPr="001C0CF3">
        <w:rPr>
          <w:rFonts w:ascii="Calibri" w:hAnsi="Calibri" w:cs="Tahoma"/>
        </w:rPr>
        <w:t xml:space="preserve"> ρόλο του Ευρωπαϊκού Συμβουλίου Έρευνας</w:t>
      </w:r>
      <w:r w:rsidR="001F7F0A">
        <w:rPr>
          <w:rFonts w:ascii="Calibri" w:hAnsi="Calibri" w:cs="Tahoma"/>
        </w:rPr>
        <w:t>,</w:t>
      </w:r>
      <w:r w:rsidR="00037A96">
        <w:rPr>
          <w:rFonts w:ascii="Calibri" w:hAnsi="Calibri" w:cs="Tahoma"/>
        </w:rPr>
        <w:t xml:space="preserve"> για</w:t>
      </w:r>
      <w:r w:rsidR="001F7F0A">
        <w:rPr>
          <w:rFonts w:ascii="Calibri" w:hAnsi="Calibri" w:cs="Tahoma"/>
        </w:rPr>
        <w:t xml:space="preserve"> </w:t>
      </w:r>
      <w:r w:rsidR="0007434F" w:rsidRPr="001C0CF3">
        <w:rPr>
          <w:rFonts w:ascii="Calibri" w:hAnsi="Calibri" w:cs="Tahoma"/>
        </w:rPr>
        <w:t>τα νέα εργαλεία και τις ευκαιρίες πρόσβασης</w:t>
      </w:r>
      <w:r w:rsidR="00B33D18" w:rsidRPr="001C0CF3">
        <w:rPr>
          <w:rFonts w:ascii="Calibri" w:hAnsi="Calibri" w:cs="Tahoma"/>
        </w:rPr>
        <w:t xml:space="preserve"> σε αυτά</w:t>
      </w:r>
      <w:r w:rsidR="00EB2D31" w:rsidRPr="00EB2D31">
        <w:rPr>
          <w:rFonts w:ascii="Calibri" w:hAnsi="Calibri" w:cs="Tahoma"/>
        </w:rPr>
        <w:t>,</w:t>
      </w:r>
      <w:r w:rsidR="0007434F" w:rsidRPr="001C0CF3">
        <w:rPr>
          <w:rFonts w:ascii="Calibri" w:hAnsi="Calibri" w:cs="Tahoma"/>
        </w:rPr>
        <w:t xml:space="preserve"> </w:t>
      </w:r>
      <w:r w:rsidR="00F0799E" w:rsidRPr="001C0CF3">
        <w:rPr>
          <w:rFonts w:ascii="Calibri" w:hAnsi="Calibri" w:cs="Tahoma"/>
        </w:rPr>
        <w:t xml:space="preserve">στο πλαίσιο του </w:t>
      </w:r>
      <w:r w:rsidR="00037A96">
        <w:rPr>
          <w:rFonts w:ascii="Calibri" w:hAnsi="Calibri" w:cs="Tahoma"/>
        </w:rPr>
        <w:t>«</w:t>
      </w:r>
      <w:r w:rsidR="00F0799E" w:rsidRPr="001C0CF3">
        <w:rPr>
          <w:rFonts w:ascii="Calibri" w:hAnsi="Calibri" w:cs="Tahoma"/>
        </w:rPr>
        <w:t>Ορίζοντα 2020</w:t>
      </w:r>
      <w:r w:rsidR="00037A96">
        <w:rPr>
          <w:rFonts w:ascii="Calibri" w:hAnsi="Calibri" w:cs="Tahoma"/>
        </w:rPr>
        <w:t xml:space="preserve">», καθώς και για </w:t>
      </w:r>
      <w:r w:rsidR="00DA0A78" w:rsidRPr="001C0CF3">
        <w:rPr>
          <w:rFonts w:ascii="Calibri" w:hAnsi="Calibri" w:cs="Tahoma"/>
        </w:rPr>
        <w:t>τη σημασία των στρατηγικών έξυπνης εξειδίκευσης</w:t>
      </w:r>
      <w:r w:rsidR="0007434F" w:rsidRPr="001C0CF3">
        <w:rPr>
          <w:rFonts w:ascii="Calibri" w:hAnsi="Calibri" w:cs="Tahoma"/>
        </w:rPr>
        <w:t xml:space="preserve"> </w:t>
      </w:r>
      <w:r w:rsidR="002341B2" w:rsidRPr="001C0CF3">
        <w:rPr>
          <w:rFonts w:ascii="Calibri" w:hAnsi="Calibri" w:cs="Tahoma"/>
        </w:rPr>
        <w:t>και το ρόλο που</w:t>
      </w:r>
      <w:r w:rsidR="00037A96">
        <w:rPr>
          <w:rFonts w:ascii="Calibri" w:hAnsi="Calibri" w:cs="Tahoma"/>
        </w:rPr>
        <w:t xml:space="preserve"> αυτές</w:t>
      </w:r>
      <w:r w:rsidR="002341B2" w:rsidRPr="001C0CF3">
        <w:rPr>
          <w:rFonts w:ascii="Calibri" w:hAnsi="Calibri" w:cs="Tahoma"/>
        </w:rPr>
        <w:t xml:space="preserve"> θα διαδραματίσουν στις Περιφέρειες.</w:t>
      </w:r>
    </w:p>
    <w:p w:rsidR="00A775D7" w:rsidRDefault="00DD4851" w:rsidP="001C2CC1">
      <w:pPr>
        <w:pStyle w:val="NormalWeb"/>
        <w:jc w:val="both"/>
        <w:rPr>
          <w:rFonts w:ascii="Calibri" w:hAnsi="Calibri" w:cs="Tahoma"/>
        </w:rPr>
      </w:pPr>
      <w:r w:rsidRPr="001C0CF3">
        <w:rPr>
          <w:rFonts w:ascii="Calibri" w:hAnsi="Calibri" w:cs="Tahoma"/>
        </w:rPr>
        <w:t>Στο πλαίσιο της εκδήλωσης</w:t>
      </w:r>
      <w:r w:rsidR="00A775D7" w:rsidRPr="001C0CF3">
        <w:rPr>
          <w:rFonts w:ascii="Calibri" w:hAnsi="Calibri" w:cs="Tahoma"/>
        </w:rPr>
        <w:t xml:space="preserve"> θα πραγματοποιηθεί </w:t>
      </w:r>
      <w:r w:rsidRPr="001C0CF3">
        <w:rPr>
          <w:rFonts w:ascii="Calibri" w:hAnsi="Calibri" w:cs="Tahoma"/>
          <w:b/>
        </w:rPr>
        <w:t>Συνέντευξη Τύπου</w:t>
      </w:r>
      <w:r w:rsidR="009F29D2">
        <w:rPr>
          <w:rFonts w:ascii="Calibri" w:hAnsi="Calibri" w:cs="Tahoma"/>
        </w:rPr>
        <w:t xml:space="preserve"> τ</w:t>
      </w:r>
      <w:r w:rsidR="00037A96">
        <w:rPr>
          <w:rFonts w:ascii="Calibri" w:hAnsi="Calibri" w:cs="Tahoma"/>
        </w:rPr>
        <w:t>ο</w:t>
      </w:r>
      <w:r w:rsidR="009F29D2">
        <w:rPr>
          <w:rFonts w:ascii="Calibri" w:hAnsi="Calibri" w:cs="Tahoma"/>
        </w:rPr>
        <w:t>υ</w:t>
      </w:r>
      <w:r w:rsidR="00037A96">
        <w:rPr>
          <w:rFonts w:ascii="Calibri" w:hAnsi="Calibri" w:cs="Tahoma"/>
        </w:rPr>
        <w:t xml:space="preserve"> </w:t>
      </w:r>
      <w:r w:rsidR="009F29D2">
        <w:rPr>
          <w:rFonts w:ascii="Calibri" w:hAnsi="Calibri" w:cs="Tahoma"/>
          <w:b/>
        </w:rPr>
        <w:t>Γενικού Γραμματέα Δρ. Χρήστου</w:t>
      </w:r>
      <w:r w:rsidR="00037A96" w:rsidRPr="00D71677">
        <w:rPr>
          <w:rFonts w:ascii="Calibri" w:hAnsi="Calibri" w:cs="Tahoma"/>
          <w:b/>
        </w:rPr>
        <w:t xml:space="preserve"> Βασιλάκο</w:t>
      </w:r>
      <w:r w:rsidR="009F29D2">
        <w:rPr>
          <w:rFonts w:ascii="Calibri" w:hAnsi="Calibri" w:cs="Tahoma"/>
          <w:b/>
        </w:rPr>
        <w:t xml:space="preserve">υ </w:t>
      </w:r>
      <w:r w:rsidR="009F29D2" w:rsidRPr="009F29D2">
        <w:rPr>
          <w:rFonts w:ascii="Calibri" w:hAnsi="Calibri" w:cs="Tahoma"/>
        </w:rPr>
        <w:t>παρουσία</w:t>
      </w:r>
      <w:r w:rsidRPr="009F29D2">
        <w:rPr>
          <w:rFonts w:ascii="Calibri" w:hAnsi="Calibri" w:cs="Tahoma"/>
        </w:rPr>
        <w:t xml:space="preserve"> </w:t>
      </w:r>
      <w:r w:rsidR="009F29D2">
        <w:rPr>
          <w:rFonts w:ascii="Calibri" w:hAnsi="Calibri" w:cs="Tahoma"/>
        </w:rPr>
        <w:t xml:space="preserve">εκπροσώπων από το Αριστοτέλειο Πανεπιστήμιο Θεσσαλονίκης, από το ΕΚΕΤΑ, την Αλεξάνδρεια Ζώνη Καινοτομίας και </w:t>
      </w:r>
      <w:r w:rsidR="009F29D2">
        <w:rPr>
          <w:rFonts w:ascii="Calibri" w:hAnsi="Calibri" w:cs="Tahoma"/>
        </w:rPr>
        <w:lastRenderedPageBreak/>
        <w:t xml:space="preserve">το Σ.Β.Β.Ε. </w:t>
      </w:r>
      <w:r w:rsidR="00D0661A" w:rsidRPr="009F29D2">
        <w:rPr>
          <w:rFonts w:ascii="Calibri" w:hAnsi="Calibri" w:cs="Tahoma"/>
        </w:rPr>
        <w:t>Π</w:t>
      </w:r>
      <w:r w:rsidR="00D0661A" w:rsidRPr="001C0CF3">
        <w:rPr>
          <w:rFonts w:ascii="Calibri" w:hAnsi="Calibri" w:cs="Tahoma"/>
        </w:rPr>
        <w:t>αράλληλα</w:t>
      </w:r>
      <w:r w:rsidR="000B5719" w:rsidRPr="001C0CF3">
        <w:rPr>
          <w:rFonts w:ascii="Calibri" w:hAnsi="Calibri" w:cs="Tahoma"/>
        </w:rPr>
        <w:t xml:space="preserve"> με την εκδήλωση</w:t>
      </w:r>
      <w:r w:rsidR="007C553A" w:rsidRPr="001C0CF3">
        <w:rPr>
          <w:rFonts w:ascii="Calibri" w:hAnsi="Calibri" w:cs="Tahoma"/>
        </w:rPr>
        <w:t>, στα πλαίσια</w:t>
      </w:r>
      <w:r w:rsidR="00D71677">
        <w:rPr>
          <w:rFonts w:ascii="Calibri" w:hAnsi="Calibri" w:cs="Tahoma"/>
        </w:rPr>
        <w:t xml:space="preserve"> του τρίπτυχου</w:t>
      </w:r>
      <w:r w:rsidR="000B5719" w:rsidRPr="001C0CF3">
        <w:rPr>
          <w:rFonts w:ascii="Calibri" w:hAnsi="Calibri" w:cs="Tahoma"/>
        </w:rPr>
        <w:t xml:space="preserve"> </w:t>
      </w:r>
      <w:r w:rsidR="001C2CC1" w:rsidRPr="00D71677">
        <w:rPr>
          <w:rFonts w:ascii="Calibri" w:hAnsi="Calibri" w:cs="Tahoma"/>
          <w:b/>
        </w:rPr>
        <w:t>«</w:t>
      </w:r>
      <w:r w:rsidR="000B5719" w:rsidRPr="00D71677">
        <w:rPr>
          <w:rFonts w:ascii="Calibri" w:hAnsi="Calibri" w:cs="Tahoma"/>
          <w:b/>
        </w:rPr>
        <w:t>Ερευνώ - Καινοτομώ – Επιχειρώ για την Ελλάδα</w:t>
      </w:r>
      <w:r w:rsidR="001C2CC1" w:rsidRPr="00D71677">
        <w:rPr>
          <w:rFonts w:ascii="Calibri" w:hAnsi="Calibri" w:cs="Tahoma"/>
          <w:b/>
        </w:rPr>
        <w:t>»</w:t>
      </w:r>
      <w:r w:rsidR="00D0661A" w:rsidRPr="001C0CF3">
        <w:rPr>
          <w:rFonts w:ascii="Calibri" w:hAnsi="Calibri" w:cs="Tahoma"/>
        </w:rPr>
        <w:t xml:space="preserve"> διοργανώνεται </w:t>
      </w:r>
      <w:r w:rsidR="00D0661A" w:rsidRPr="001C0CF3">
        <w:rPr>
          <w:rFonts w:ascii="Calibri" w:hAnsi="Calibri" w:cs="Tahoma"/>
          <w:b/>
        </w:rPr>
        <w:t>έκθεση</w:t>
      </w:r>
      <w:r w:rsidR="000B5719" w:rsidRPr="001C0CF3">
        <w:rPr>
          <w:rFonts w:ascii="Calibri" w:hAnsi="Calibri" w:cs="Tahoma"/>
          <w:b/>
        </w:rPr>
        <w:t xml:space="preserve"> επιτευγμάτων Έρευνας</w:t>
      </w:r>
      <w:r w:rsidR="001C2CC1" w:rsidRPr="001C0CF3">
        <w:rPr>
          <w:rFonts w:ascii="Calibri" w:hAnsi="Calibri" w:cs="Tahoma"/>
          <w:b/>
        </w:rPr>
        <w:t xml:space="preserve"> και Καινοτομίας</w:t>
      </w:r>
      <w:r w:rsidR="000B5719" w:rsidRPr="001C0CF3">
        <w:rPr>
          <w:rFonts w:ascii="Calibri" w:hAnsi="Calibri" w:cs="Tahoma"/>
        </w:rPr>
        <w:t xml:space="preserve">, στην οποία θα συμμετέχει με εκθέματα </w:t>
      </w:r>
      <w:r w:rsidR="001C2CC1" w:rsidRPr="001C0CF3">
        <w:rPr>
          <w:rFonts w:ascii="Calibri" w:hAnsi="Calibri" w:cs="Tahoma"/>
        </w:rPr>
        <w:t>το Εθνικό Κέντρο Έρευνας και Τεχνολογικής Ανάπτυξης (ΕΚΕΤΑ)</w:t>
      </w:r>
      <w:r w:rsidR="00037A96">
        <w:rPr>
          <w:rFonts w:ascii="Calibri" w:hAnsi="Calibri" w:cs="Tahoma"/>
        </w:rPr>
        <w:t>, καθώς</w:t>
      </w:r>
      <w:r w:rsidR="001C2CC1" w:rsidRPr="001C0CF3">
        <w:rPr>
          <w:rFonts w:ascii="Calibri" w:hAnsi="Calibri" w:cs="Tahoma"/>
        </w:rPr>
        <w:t xml:space="preserve"> και το Αριστοτέλειο Πανεπιστήμιο Θεσσαλονίκης (ΑΠΘ). </w:t>
      </w:r>
    </w:p>
    <w:p w:rsidR="0084290B" w:rsidRPr="001C0CF3" w:rsidRDefault="0084290B" w:rsidP="001C2CC1">
      <w:pPr>
        <w:pStyle w:val="NormalWeb"/>
        <w:jc w:val="both"/>
        <w:rPr>
          <w:rFonts w:ascii="Calibri" w:hAnsi="Calibri" w:cs="Tahoma"/>
        </w:rPr>
      </w:pPr>
    </w:p>
    <w:p w:rsidR="00DE1919" w:rsidRPr="0084290B" w:rsidRDefault="00DE1919" w:rsidP="00DE1919">
      <w:pPr>
        <w:pStyle w:val="Default"/>
        <w:rPr>
          <w:rFonts w:asciiTheme="minorHAnsi" w:hAnsiTheme="minorHAnsi"/>
          <w:sz w:val="20"/>
          <w:szCs w:val="20"/>
        </w:rPr>
      </w:pPr>
    </w:p>
    <w:p w:rsidR="00DE1919" w:rsidRPr="0084290B" w:rsidRDefault="00DE1919" w:rsidP="00DE1919">
      <w:pPr>
        <w:pStyle w:val="NoSpacing"/>
        <w:rPr>
          <w:rFonts w:cs="Tahoma"/>
          <w:sz w:val="20"/>
          <w:szCs w:val="20"/>
        </w:rPr>
      </w:pPr>
      <w:r w:rsidRPr="0084290B">
        <w:rPr>
          <w:rFonts w:cs="Tahoma"/>
          <w:sz w:val="20"/>
          <w:szCs w:val="20"/>
        </w:rPr>
        <w:t xml:space="preserve">Πληροφορίες: </w:t>
      </w:r>
    </w:p>
    <w:p w:rsidR="00DE1919" w:rsidRPr="0084290B" w:rsidRDefault="00106BC6" w:rsidP="00DE1919">
      <w:pPr>
        <w:pStyle w:val="NoSpacing"/>
        <w:rPr>
          <w:rFonts w:cs="Tahoma"/>
          <w:sz w:val="20"/>
          <w:szCs w:val="20"/>
        </w:rPr>
      </w:pPr>
      <w:r w:rsidRPr="0084290B">
        <w:rPr>
          <w:rFonts w:cs="Tahoma"/>
          <w:sz w:val="20"/>
          <w:szCs w:val="20"/>
        </w:rPr>
        <w:t xml:space="preserve">-Μαίρη </w:t>
      </w:r>
      <w:proofErr w:type="spellStart"/>
      <w:r w:rsidRPr="0084290B">
        <w:rPr>
          <w:rFonts w:cs="Tahoma"/>
          <w:sz w:val="20"/>
          <w:szCs w:val="20"/>
        </w:rPr>
        <w:t>Παντούλα</w:t>
      </w:r>
      <w:proofErr w:type="spellEnd"/>
      <w:r w:rsidRPr="0084290B">
        <w:rPr>
          <w:rFonts w:cs="Tahoma"/>
          <w:sz w:val="20"/>
          <w:szCs w:val="20"/>
        </w:rPr>
        <w:t xml:space="preserve"> </w:t>
      </w:r>
      <w:r w:rsidR="00DE1919" w:rsidRPr="0084290B">
        <w:rPr>
          <w:rFonts w:cs="Tahoma"/>
          <w:sz w:val="20"/>
          <w:szCs w:val="20"/>
        </w:rPr>
        <w:t xml:space="preserve"> [</w:t>
      </w:r>
      <w:proofErr w:type="spellStart"/>
      <w:r w:rsidR="005176F5">
        <w:rPr>
          <w:rFonts w:cs="Tahoma"/>
          <w:sz w:val="20"/>
          <w:szCs w:val="20"/>
        </w:rPr>
        <w:t>Συνερ</w:t>
      </w:r>
      <w:bookmarkStart w:id="0" w:name="_GoBack"/>
      <w:bookmarkEnd w:id="0"/>
      <w:r w:rsidR="005176F5">
        <w:rPr>
          <w:rFonts w:cs="Tahoma"/>
          <w:sz w:val="20"/>
          <w:szCs w:val="20"/>
        </w:rPr>
        <w:t>γάτις</w:t>
      </w:r>
      <w:proofErr w:type="spellEnd"/>
      <w:r w:rsidR="005176F5">
        <w:rPr>
          <w:rFonts w:cs="Tahoma"/>
          <w:sz w:val="20"/>
          <w:szCs w:val="20"/>
        </w:rPr>
        <w:t xml:space="preserve"> Γενικού Γραμματέα Ε&amp;Τ -</w:t>
      </w:r>
      <w:r w:rsidR="005176F5" w:rsidRPr="005176F5">
        <w:rPr>
          <w:rFonts w:cs="Tahoma"/>
          <w:sz w:val="20"/>
          <w:szCs w:val="20"/>
        </w:rPr>
        <w:t xml:space="preserve"> </w:t>
      </w:r>
      <w:r w:rsidR="00037A96" w:rsidRPr="0084290B">
        <w:rPr>
          <w:rFonts w:cs="Tahoma"/>
          <w:sz w:val="20"/>
          <w:szCs w:val="20"/>
        </w:rPr>
        <w:t>Υπεύθυνη ΓΓΕΤ ]</w:t>
      </w:r>
      <w:r w:rsidRPr="0084290B">
        <w:rPr>
          <w:rFonts w:cs="Tahoma"/>
          <w:sz w:val="20"/>
          <w:szCs w:val="20"/>
        </w:rPr>
        <w:t xml:space="preserve">/ </w:t>
      </w:r>
      <w:proofErr w:type="spellStart"/>
      <w:r w:rsidRPr="0084290B">
        <w:rPr>
          <w:rFonts w:cs="Tahoma"/>
          <w:sz w:val="20"/>
          <w:szCs w:val="20"/>
        </w:rPr>
        <w:t>Τηλ</w:t>
      </w:r>
      <w:proofErr w:type="spellEnd"/>
      <w:r w:rsidRPr="0084290B">
        <w:rPr>
          <w:rFonts w:cs="Tahoma"/>
          <w:sz w:val="20"/>
          <w:szCs w:val="20"/>
        </w:rPr>
        <w:t>. 2107458090</w:t>
      </w:r>
      <w:r w:rsidR="00DE1919" w:rsidRPr="0084290B">
        <w:rPr>
          <w:rFonts w:cs="Tahoma"/>
          <w:sz w:val="20"/>
          <w:szCs w:val="20"/>
        </w:rPr>
        <w:t xml:space="preserve"> / E-</w:t>
      </w:r>
      <w:proofErr w:type="spellStart"/>
      <w:r w:rsidR="00DE1919" w:rsidRPr="0084290B">
        <w:rPr>
          <w:rFonts w:cs="Tahoma"/>
          <w:sz w:val="20"/>
          <w:szCs w:val="20"/>
        </w:rPr>
        <w:t>mail</w:t>
      </w:r>
      <w:proofErr w:type="spellEnd"/>
      <w:r w:rsidR="00DE1919" w:rsidRPr="0084290B">
        <w:rPr>
          <w:rFonts w:cs="Tahoma"/>
          <w:sz w:val="20"/>
          <w:szCs w:val="20"/>
        </w:rPr>
        <w:t xml:space="preserve">: </w:t>
      </w:r>
      <w:hyperlink r:id="rId6" w:history="1">
        <w:r w:rsidR="00037A96" w:rsidRPr="0084290B">
          <w:rPr>
            <w:rStyle w:val="Hyperlink"/>
            <w:rFonts w:cs="Tahoma"/>
            <w:sz w:val="20"/>
            <w:szCs w:val="20"/>
            <w:lang w:val="de-DE"/>
          </w:rPr>
          <w:t>m</w:t>
        </w:r>
        <w:r w:rsidR="00037A96" w:rsidRPr="0084290B">
          <w:rPr>
            <w:rStyle w:val="Hyperlink"/>
            <w:rFonts w:cs="Tahoma"/>
            <w:sz w:val="20"/>
            <w:szCs w:val="20"/>
          </w:rPr>
          <w:t>.</w:t>
        </w:r>
        <w:r w:rsidR="00037A96" w:rsidRPr="0084290B">
          <w:rPr>
            <w:rStyle w:val="Hyperlink"/>
            <w:rFonts w:cs="Tahoma"/>
            <w:sz w:val="20"/>
            <w:szCs w:val="20"/>
            <w:lang w:val="de-DE"/>
          </w:rPr>
          <w:t>pantoula</w:t>
        </w:r>
        <w:r w:rsidR="00037A96" w:rsidRPr="0084290B">
          <w:rPr>
            <w:rStyle w:val="Hyperlink"/>
            <w:rFonts w:cs="Tahoma"/>
            <w:sz w:val="20"/>
            <w:szCs w:val="20"/>
          </w:rPr>
          <w:t>@</w:t>
        </w:r>
        <w:r w:rsidR="00037A96" w:rsidRPr="0084290B">
          <w:rPr>
            <w:rStyle w:val="Hyperlink"/>
            <w:rFonts w:cs="Tahoma"/>
            <w:sz w:val="20"/>
            <w:szCs w:val="20"/>
            <w:lang w:val="en-US"/>
          </w:rPr>
          <w:t>gsrt</w:t>
        </w:r>
        <w:r w:rsidR="00037A96" w:rsidRPr="0084290B">
          <w:rPr>
            <w:rStyle w:val="Hyperlink"/>
            <w:rFonts w:cs="Tahoma"/>
            <w:sz w:val="20"/>
            <w:szCs w:val="20"/>
          </w:rPr>
          <w:t>.</w:t>
        </w:r>
        <w:r w:rsidR="00037A96" w:rsidRPr="0084290B">
          <w:rPr>
            <w:rStyle w:val="Hyperlink"/>
            <w:rFonts w:cs="Tahoma"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sz w:val="20"/>
          <w:szCs w:val="20"/>
        </w:rPr>
        <w:t>]</w:t>
      </w:r>
      <w:r w:rsidR="00DE1919" w:rsidRPr="0084290B">
        <w:rPr>
          <w:rFonts w:cs="Tahoma"/>
          <w:sz w:val="20"/>
          <w:szCs w:val="20"/>
        </w:rPr>
        <w:t xml:space="preserve"> </w:t>
      </w:r>
    </w:p>
    <w:p w:rsidR="00DE1919" w:rsidRPr="0084290B" w:rsidRDefault="00DE1919" w:rsidP="00DE1919">
      <w:pPr>
        <w:pStyle w:val="NoSpacing"/>
        <w:rPr>
          <w:sz w:val="20"/>
          <w:szCs w:val="20"/>
        </w:rPr>
      </w:pPr>
      <w:r w:rsidRPr="0084290B">
        <w:rPr>
          <w:rFonts w:cs="Tahoma"/>
          <w:bCs/>
          <w:sz w:val="20"/>
          <w:szCs w:val="20"/>
        </w:rPr>
        <w:t xml:space="preserve">- </w:t>
      </w:r>
      <w:r w:rsidRPr="0084290B">
        <w:rPr>
          <w:rFonts w:cs="Tahoma"/>
          <w:bCs/>
          <w:color w:val="000000"/>
          <w:sz w:val="20"/>
          <w:szCs w:val="20"/>
        </w:rPr>
        <w:t xml:space="preserve">Αμαλία Δρόσου [Εκπρόσωπος Τύπου ΕΚΕΤΑ / </w:t>
      </w:r>
      <w:proofErr w:type="spellStart"/>
      <w:r w:rsidRPr="0084290B">
        <w:rPr>
          <w:rFonts w:cs="Tahoma"/>
          <w:bCs/>
          <w:color w:val="000000"/>
          <w:sz w:val="20"/>
          <w:szCs w:val="20"/>
        </w:rPr>
        <w:t>Τηλ</w:t>
      </w:r>
      <w:proofErr w:type="spellEnd"/>
      <w:r w:rsidRPr="0084290B">
        <w:rPr>
          <w:rFonts w:cs="Tahoma"/>
          <w:bCs/>
          <w:color w:val="000000"/>
          <w:sz w:val="20"/>
          <w:szCs w:val="20"/>
        </w:rPr>
        <w:t xml:space="preserve">.: 2310 498214 / </w:t>
      </w:r>
      <w:r w:rsidRPr="0084290B">
        <w:rPr>
          <w:rFonts w:cs="Tahoma"/>
          <w:bCs/>
          <w:color w:val="000000"/>
          <w:sz w:val="20"/>
          <w:szCs w:val="20"/>
          <w:lang w:val="en-US"/>
        </w:rPr>
        <w:t>E</w:t>
      </w:r>
      <w:r w:rsidRPr="0084290B">
        <w:rPr>
          <w:rFonts w:cs="Tahoma"/>
          <w:bCs/>
          <w:color w:val="000000"/>
          <w:sz w:val="20"/>
          <w:szCs w:val="20"/>
        </w:rPr>
        <w:t>-</w:t>
      </w:r>
      <w:r w:rsidRPr="0084290B">
        <w:rPr>
          <w:rFonts w:cs="Tahoma"/>
          <w:bCs/>
          <w:color w:val="000000"/>
          <w:sz w:val="20"/>
          <w:szCs w:val="20"/>
          <w:lang w:val="en-US"/>
        </w:rPr>
        <w:t>mail</w:t>
      </w:r>
      <w:r w:rsidRPr="0084290B">
        <w:rPr>
          <w:rFonts w:cs="Tahoma"/>
          <w:bCs/>
          <w:color w:val="000000"/>
          <w:sz w:val="20"/>
          <w:szCs w:val="20"/>
        </w:rPr>
        <w:t xml:space="preserve">: </w:t>
      </w:r>
      <w:hyperlink r:id="rId7" w:history="1">
        <w:r w:rsidR="00C948EC" w:rsidRPr="0084290B">
          <w:rPr>
            <w:rStyle w:val="Hyperlink"/>
            <w:rFonts w:cs="Tahoma"/>
            <w:bCs/>
            <w:sz w:val="20"/>
            <w:szCs w:val="20"/>
            <w:lang w:val="en-US"/>
          </w:rPr>
          <w:t>amelidr</w:t>
        </w:r>
        <w:r w:rsidR="00842BB4" w:rsidRPr="0084290B">
          <w:rPr>
            <w:rStyle w:val="Hyperlink"/>
            <w:rFonts w:cs="Tahoma"/>
            <w:bCs/>
            <w:sz w:val="20"/>
            <w:szCs w:val="20"/>
          </w:rPr>
          <w:t>@</w:t>
        </w:r>
        <w:r w:rsidR="00C948EC" w:rsidRPr="0084290B">
          <w:rPr>
            <w:rStyle w:val="Hyperlink"/>
            <w:rFonts w:cs="Tahoma"/>
            <w:bCs/>
            <w:sz w:val="20"/>
            <w:szCs w:val="20"/>
            <w:lang w:val="en-US"/>
          </w:rPr>
          <w:t>certh</w:t>
        </w:r>
        <w:r w:rsidR="00842BB4" w:rsidRPr="0084290B">
          <w:rPr>
            <w:rStyle w:val="Hyperlink"/>
            <w:rFonts w:cs="Tahoma"/>
            <w:bCs/>
            <w:sz w:val="20"/>
            <w:szCs w:val="20"/>
          </w:rPr>
          <w:t>.</w:t>
        </w:r>
        <w:r w:rsidR="00C948EC" w:rsidRPr="0084290B">
          <w:rPr>
            <w:rStyle w:val="Hyperlink"/>
            <w:rFonts w:cs="Tahoma"/>
            <w:bCs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bCs/>
          <w:color w:val="000000"/>
          <w:sz w:val="20"/>
          <w:szCs w:val="20"/>
        </w:rPr>
        <w:t xml:space="preserve">, </w:t>
      </w:r>
      <w:hyperlink r:id="rId8" w:history="1">
        <w:r w:rsidRPr="0084290B">
          <w:rPr>
            <w:rStyle w:val="Hyperlink"/>
            <w:rFonts w:cs="Tahoma"/>
            <w:sz w:val="20"/>
            <w:szCs w:val="20"/>
            <w:lang w:val="en-GB"/>
          </w:rPr>
          <w:t>www</w:t>
        </w:r>
        <w:r w:rsidRPr="0084290B">
          <w:rPr>
            <w:rStyle w:val="Hyperlink"/>
            <w:rFonts w:cs="Tahoma"/>
            <w:sz w:val="20"/>
            <w:szCs w:val="20"/>
          </w:rPr>
          <w:t>.</w:t>
        </w:r>
        <w:proofErr w:type="spellStart"/>
        <w:r w:rsidRPr="0084290B">
          <w:rPr>
            <w:rStyle w:val="Hyperlink"/>
            <w:rFonts w:cs="Tahoma"/>
            <w:sz w:val="20"/>
            <w:szCs w:val="20"/>
            <w:lang w:val="en-US"/>
          </w:rPr>
          <w:t>certh</w:t>
        </w:r>
        <w:proofErr w:type="spellEnd"/>
        <w:r w:rsidRPr="0084290B">
          <w:rPr>
            <w:rStyle w:val="Hyperlink"/>
            <w:rFonts w:cs="Tahoma"/>
            <w:sz w:val="20"/>
            <w:szCs w:val="20"/>
          </w:rPr>
          <w:t>.</w:t>
        </w:r>
        <w:r w:rsidRPr="0084290B">
          <w:rPr>
            <w:rStyle w:val="Hyperlink"/>
            <w:rFonts w:cs="Tahoma"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bCs/>
          <w:color w:val="000000"/>
          <w:sz w:val="20"/>
          <w:szCs w:val="20"/>
        </w:rPr>
        <w:t>]</w:t>
      </w:r>
      <w:r w:rsidRPr="0084290B">
        <w:rPr>
          <w:bCs/>
          <w:color w:val="000000"/>
          <w:sz w:val="20"/>
          <w:szCs w:val="20"/>
        </w:rPr>
        <w:t xml:space="preserve"> </w:t>
      </w:r>
    </w:p>
    <w:sectPr w:rsidR="00DE1919" w:rsidRPr="0084290B" w:rsidSect="00CA4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AE"/>
    <w:rsid w:val="000171C8"/>
    <w:rsid w:val="00037A96"/>
    <w:rsid w:val="0007434F"/>
    <w:rsid w:val="000B0C30"/>
    <w:rsid w:val="000B5719"/>
    <w:rsid w:val="00106BC6"/>
    <w:rsid w:val="00140649"/>
    <w:rsid w:val="00183353"/>
    <w:rsid w:val="0019482C"/>
    <w:rsid w:val="001C0CF3"/>
    <w:rsid w:val="001C2CC1"/>
    <w:rsid w:val="001C533A"/>
    <w:rsid w:val="001E6C9D"/>
    <w:rsid w:val="001F7F0A"/>
    <w:rsid w:val="00211EEC"/>
    <w:rsid w:val="002341B2"/>
    <w:rsid w:val="00253937"/>
    <w:rsid w:val="002A7ECF"/>
    <w:rsid w:val="002B7774"/>
    <w:rsid w:val="002C447B"/>
    <w:rsid w:val="00303CFA"/>
    <w:rsid w:val="00394BA1"/>
    <w:rsid w:val="00420AAB"/>
    <w:rsid w:val="005176F5"/>
    <w:rsid w:val="005258AE"/>
    <w:rsid w:val="005A3FC9"/>
    <w:rsid w:val="005B3397"/>
    <w:rsid w:val="005F0926"/>
    <w:rsid w:val="00603DE9"/>
    <w:rsid w:val="00606D47"/>
    <w:rsid w:val="00611DD9"/>
    <w:rsid w:val="00624A3C"/>
    <w:rsid w:val="00626990"/>
    <w:rsid w:val="0066050E"/>
    <w:rsid w:val="006A1E03"/>
    <w:rsid w:val="006C77F6"/>
    <w:rsid w:val="007301CE"/>
    <w:rsid w:val="007C553A"/>
    <w:rsid w:val="0084290B"/>
    <w:rsid w:val="00842BB4"/>
    <w:rsid w:val="0088013B"/>
    <w:rsid w:val="008F48A7"/>
    <w:rsid w:val="009816A2"/>
    <w:rsid w:val="009F29D2"/>
    <w:rsid w:val="00A34431"/>
    <w:rsid w:val="00A50422"/>
    <w:rsid w:val="00A61FE4"/>
    <w:rsid w:val="00A6662C"/>
    <w:rsid w:val="00A775D7"/>
    <w:rsid w:val="00AA7B04"/>
    <w:rsid w:val="00B33D18"/>
    <w:rsid w:val="00B8592A"/>
    <w:rsid w:val="00BE09A4"/>
    <w:rsid w:val="00C101DE"/>
    <w:rsid w:val="00C44CBE"/>
    <w:rsid w:val="00C948EC"/>
    <w:rsid w:val="00CA449E"/>
    <w:rsid w:val="00CD6E5F"/>
    <w:rsid w:val="00D0661A"/>
    <w:rsid w:val="00D71677"/>
    <w:rsid w:val="00D72210"/>
    <w:rsid w:val="00DA0A78"/>
    <w:rsid w:val="00DD4851"/>
    <w:rsid w:val="00DE1919"/>
    <w:rsid w:val="00E21876"/>
    <w:rsid w:val="00EB2D31"/>
    <w:rsid w:val="00EE1A7C"/>
    <w:rsid w:val="00F0799E"/>
    <w:rsid w:val="00F20664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E5911-1D25-4915-AE1E-100807F1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258AE"/>
    <w:rPr>
      <w:b/>
      <w:bCs/>
    </w:rPr>
  </w:style>
  <w:style w:type="paragraph" w:customStyle="1" w:styleId="Default">
    <w:name w:val="Default"/>
    <w:rsid w:val="00DE19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E1919"/>
    <w:rPr>
      <w:color w:val="0000FF"/>
      <w:u w:val="single"/>
    </w:rPr>
  </w:style>
  <w:style w:type="paragraph" w:customStyle="1" w:styleId="yiv568399364msonormal">
    <w:name w:val="yiv568399364msonormal"/>
    <w:basedOn w:val="Normal"/>
    <w:rsid w:val="00D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Spacing">
    <w:name w:val="No Spacing"/>
    <w:uiPriority w:val="1"/>
    <w:qFormat/>
    <w:rsid w:val="00DE19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1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elidr@cer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antoula@gsrt.g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8</cp:revision>
  <cp:lastPrinted>2014-03-05T16:21:00Z</cp:lastPrinted>
  <dcterms:created xsi:type="dcterms:W3CDTF">2014-03-06T09:38:00Z</dcterms:created>
  <dcterms:modified xsi:type="dcterms:W3CDTF">2014-03-06T11:21:00Z</dcterms:modified>
</cp:coreProperties>
</file>