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73" w:rsidRDefault="00B11873" w:rsidP="00B11873">
      <w:pPr>
        <w:pStyle w:val="NormalWeb"/>
        <w:spacing w:before="240" w:beforeAutospacing="0" w:after="240" w:afterAutospacing="0"/>
        <w:rPr>
          <w:rFonts w:asciiTheme="minorHAnsi" w:hAnsiTheme="minorHAnsi" w:cs="Arial"/>
          <w:b/>
          <w:bCs/>
          <w:color w:val="000000"/>
        </w:rPr>
      </w:pPr>
      <w:r w:rsidRPr="00F2114F">
        <w:rPr>
          <w:rFonts w:cs="Helvetica"/>
          <w:b/>
          <w:noProof/>
          <w:shd w:val="clear" w:color="auto" w:fill="FFFFFF"/>
        </w:rPr>
        <w:drawing>
          <wp:inline distT="0" distB="0" distL="0" distR="0" wp14:anchorId="303CF03A" wp14:editId="2CD8BF08">
            <wp:extent cx="1803238" cy="533400"/>
            <wp:effectExtent l="0" t="0" r="6985" b="0"/>
            <wp:docPr id="2" name="Picture 2" descr="Z:\2. Υλικό Προβολής\6. Logos of CERTH\new logos\liana\EKETA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2. Υλικό Προβολής\6. Logos of CERTH\new logos\liana\EKETA 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26" cy="5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73" w:rsidRDefault="00B11873" w:rsidP="00DF0E54">
      <w:pPr>
        <w:pStyle w:val="NormalWeb"/>
        <w:spacing w:before="24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</w:rPr>
      </w:pPr>
    </w:p>
    <w:p w:rsidR="00B11873" w:rsidRDefault="00B11873" w:rsidP="00B11873">
      <w:pPr>
        <w:jc w:val="center"/>
        <w:rPr>
          <w:b/>
          <w:sz w:val="28"/>
          <w:szCs w:val="28"/>
        </w:rPr>
      </w:pPr>
      <w:r w:rsidRPr="0082470B">
        <w:rPr>
          <w:b/>
          <w:sz w:val="28"/>
          <w:szCs w:val="28"/>
        </w:rPr>
        <w:t>Δελτίο Τύπου</w:t>
      </w:r>
    </w:p>
    <w:p w:rsidR="00B11873" w:rsidRDefault="00B11873" w:rsidP="00B11873">
      <w:pPr>
        <w:ind w:right="89"/>
        <w:jc w:val="right"/>
        <w:rPr>
          <w:rFonts w:cs="Times New Roman"/>
        </w:rPr>
      </w:pPr>
      <w:r w:rsidRPr="00137DEC">
        <w:rPr>
          <w:rFonts w:cs="Times New Roman"/>
        </w:rPr>
        <w:t>Θεσσαλονίκη,</w:t>
      </w:r>
      <w:r w:rsidRPr="0082470B">
        <w:rPr>
          <w:rFonts w:cs="Times New Roman"/>
        </w:rPr>
        <w:t xml:space="preserve"> </w:t>
      </w:r>
      <w:r>
        <w:rPr>
          <w:rFonts w:cs="Times New Roman"/>
        </w:rPr>
        <w:t xml:space="preserve">25 </w:t>
      </w:r>
      <w:r w:rsidR="00767350">
        <w:rPr>
          <w:rFonts w:cs="Times New Roman"/>
        </w:rPr>
        <w:t>Ιουνίου</w:t>
      </w:r>
      <w:r>
        <w:rPr>
          <w:rFonts w:cs="Times New Roman"/>
        </w:rPr>
        <w:t xml:space="preserve"> 2024</w:t>
      </w:r>
    </w:p>
    <w:p w:rsidR="00B11873" w:rsidRPr="00ED6893" w:rsidRDefault="00B11873" w:rsidP="00B11873">
      <w:pPr>
        <w:ind w:right="89"/>
        <w:jc w:val="right"/>
        <w:rPr>
          <w:b/>
          <w:sz w:val="28"/>
          <w:szCs w:val="28"/>
        </w:rPr>
      </w:pPr>
    </w:p>
    <w:p w:rsidR="00B11873" w:rsidRDefault="00B11873" w:rsidP="00B11873">
      <w:pPr>
        <w:jc w:val="right"/>
        <w:rPr>
          <w:rFonts w:cs="Times New Roman"/>
        </w:rPr>
      </w:pPr>
    </w:p>
    <w:p w:rsidR="00B11873" w:rsidRPr="00B11873" w:rsidRDefault="00B11873" w:rsidP="00B1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δύο μέρες η Θεσσαλονίκη στο επίκεντρο των εξελίξεων στην Τεχνητή Νοημοσύνη</w:t>
      </w:r>
      <w:bookmarkStart w:id="0" w:name="_GoBack"/>
      <w:bookmarkEnd w:id="0"/>
    </w:p>
    <w:p w:rsidR="00B11873" w:rsidRPr="002A439A" w:rsidRDefault="00B11873" w:rsidP="00DF0E54">
      <w:pPr>
        <w:pStyle w:val="NormalWeb"/>
        <w:spacing w:before="24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</w:rPr>
      </w:pPr>
    </w:p>
    <w:p w:rsidR="002A439A" w:rsidRPr="002A439A" w:rsidRDefault="002A439A" w:rsidP="002A439A">
      <w:pPr>
        <w:pStyle w:val="NormalWeb"/>
        <w:spacing w:before="240" w:beforeAutospacing="0" w:after="240" w:afterAutospacing="0"/>
        <w:jc w:val="both"/>
        <w:rPr>
          <w:rFonts w:asciiTheme="minorHAnsi" w:hAnsiTheme="minorHAnsi"/>
        </w:rPr>
      </w:pPr>
      <w:r w:rsidRPr="002A439A">
        <w:rPr>
          <w:rFonts w:asciiTheme="minorHAnsi" w:hAnsiTheme="minorHAnsi" w:cs="Arial"/>
          <w:color w:val="000000"/>
        </w:rPr>
        <w:t>Στις 26 και 27 Ιουνίου, περισσότεροι από 100 ειδικοί στην Τεχνητή Νοημοσύνη (</w:t>
      </w:r>
      <w:proofErr w:type="spellStart"/>
      <w:r w:rsidRPr="002A439A">
        <w:rPr>
          <w:rFonts w:asciiTheme="minorHAnsi" w:hAnsiTheme="minorHAnsi" w:cs="Arial"/>
          <w:color w:val="000000"/>
        </w:rPr>
        <w:t>ΤΝ</w:t>
      </w:r>
      <w:proofErr w:type="spellEnd"/>
      <w:r w:rsidRPr="002A439A">
        <w:rPr>
          <w:rFonts w:asciiTheme="minorHAnsi" w:hAnsiTheme="minorHAnsi" w:cs="Arial"/>
          <w:color w:val="000000"/>
        </w:rPr>
        <w:t>) θα βρεθούν στη Θεσσαλονίκη για το “</w:t>
      </w:r>
      <w:proofErr w:type="spellStart"/>
      <w:r w:rsidRPr="002A439A">
        <w:rPr>
          <w:rFonts w:asciiTheme="minorHAnsi" w:hAnsiTheme="minorHAnsi" w:cs="Arial"/>
          <w:color w:val="000000"/>
        </w:rPr>
        <w:t>4th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Community </w:t>
      </w:r>
      <w:proofErr w:type="spellStart"/>
      <w:r w:rsidRPr="002A439A">
        <w:rPr>
          <w:rFonts w:asciiTheme="minorHAnsi" w:hAnsiTheme="minorHAnsi" w:cs="Arial"/>
          <w:color w:val="000000"/>
        </w:rPr>
        <w:t>Workshop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2024 &amp; </w:t>
      </w:r>
      <w:proofErr w:type="spellStart"/>
      <w:r w:rsidRPr="002A439A">
        <w:rPr>
          <w:rFonts w:asciiTheme="minorHAnsi" w:hAnsiTheme="minorHAnsi" w:cs="Arial"/>
          <w:color w:val="000000"/>
        </w:rPr>
        <w:t>AIDA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</w:t>
      </w:r>
      <w:proofErr w:type="spellStart"/>
      <w:r w:rsidRPr="002A439A">
        <w:rPr>
          <w:rFonts w:asciiTheme="minorHAnsi" w:hAnsiTheme="minorHAnsi" w:cs="Arial"/>
          <w:color w:val="000000"/>
        </w:rPr>
        <w:t>Symposium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”, που συνδιοργανώνεται από το Ινστιτούτο Τεχνολογιών Πληροφορικής και Επικοινωνιών (συντονιστή του ερευνητικού έργου </w:t>
      </w:r>
      <w:hyperlink r:id="rId5" w:history="1">
        <w:proofErr w:type="spellStart"/>
        <w:r w:rsidRPr="002A439A">
          <w:rPr>
            <w:rStyle w:val="Hyperlink"/>
            <w:rFonts w:asciiTheme="minorHAnsi" w:hAnsiTheme="minorHAnsi" w:cs="Arial"/>
            <w:color w:val="1155CC"/>
          </w:rPr>
          <w:t>AI4Media</w:t>
        </w:r>
        <w:proofErr w:type="spellEnd"/>
      </w:hyperlink>
      <w:r w:rsidRPr="002A439A">
        <w:rPr>
          <w:rFonts w:asciiTheme="minorHAnsi" w:hAnsiTheme="minorHAnsi" w:cs="Arial"/>
          <w:color w:val="000000"/>
        </w:rPr>
        <w:t>) στις εγκαταστάσεις του Εθνικού Κέντρου Έρευνας και Τεχνολογικής Ανάπτυξης.</w:t>
      </w:r>
    </w:p>
    <w:p w:rsidR="002A439A" w:rsidRPr="002A439A" w:rsidRDefault="002A439A" w:rsidP="002A439A">
      <w:pPr>
        <w:pStyle w:val="NormalWeb"/>
        <w:spacing w:before="240" w:beforeAutospacing="0" w:after="240" w:afterAutospacing="0"/>
        <w:jc w:val="both"/>
        <w:rPr>
          <w:rFonts w:asciiTheme="minorHAnsi" w:hAnsiTheme="minorHAnsi"/>
        </w:rPr>
      </w:pPr>
      <w:r w:rsidRPr="002A439A">
        <w:rPr>
          <w:rFonts w:asciiTheme="minorHAnsi" w:hAnsiTheme="minorHAnsi" w:cs="Arial"/>
          <w:color w:val="000000"/>
        </w:rPr>
        <w:t>Πενήντα ομιλητές σε είκοσι συνεδρίες θα παρουσιάσουν τις δραστηριότητες του οικοσυστήματος που δημιουργήθηκε γύρω από τα Δίκτυα Αριστείας (</w:t>
      </w:r>
      <w:proofErr w:type="spellStart"/>
      <w:r w:rsidRPr="002A439A">
        <w:rPr>
          <w:rFonts w:asciiTheme="minorHAnsi" w:hAnsiTheme="minorHAnsi" w:cs="Arial"/>
          <w:color w:val="000000"/>
        </w:rPr>
        <w:t>NoEs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) στην </w:t>
      </w:r>
      <w:proofErr w:type="spellStart"/>
      <w:r w:rsidRPr="002A439A">
        <w:rPr>
          <w:rFonts w:asciiTheme="minorHAnsi" w:hAnsiTheme="minorHAnsi" w:cs="Arial"/>
          <w:color w:val="000000"/>
        </w:rPr>
        <w:t>ΤΝ</w:t>
      </w:r>
      <w:proofErr w:type="spellEnd"/>
      <w:r w:rsidRPr="002A439A">
        <w:rPr>
          <w:rFonts w:asciiTheme="minorHAnsi" w:hAnsiTheme="minorHAnsi" w:cs="Arial"/>
          <w:color w:val="000000"/>
        </w:rPr>
        <w:t>, τα Δεδομένα, τη Ρομποτική (</w:t>
      </w:r>
      <w:proofErr w:type="spellStart"/>
      <w:r w:rsidRPr="002A439A">
        <w:rPr>
          <w:rFonts w:asciiTheme="minorHAnsi" w:hAnsiTheme="minorHAnsi" w:cs="Arial"/>
          <w:color w:val="000000"/>
        </w:rPr>
        <w:t>ADR</w:t>
      </w:r>
      <w:proofErr w:type="spellEnd"/>
      <w:r w:rsidRPr="002A439A">
        <w:rPr>
          <w:rFonts w:asciiTheme="minorHAnsi" w:hAnsiTheme="minorHAnsi" w:cs="Arial"/>
          <w:color w:val="000000"/>
        </w:rPr>
        <w:t>) και την Εκπαίδευση. Χρηματοδοτούμενα από την Ευρωπαϊκή Επιτροπή, αυτά τα εννέα δίκτυα αποτελούν βασικό στοιχείο της στρατηγικής “</w:t>
      </w:r>
      <w:proofErr w:type="spellStart"/>
      <w:r w:rsidRPr="002A439A">
        <w:rPr>
          <w:rFonts w:asciiTheme="minorHAnsi" w:hAnsiTheme="minorHAnsi" w:cs="Arial"/>
          <w:color w:val="000000"/>
        </w:rPr>
        <w:t>AI</w:t>
      </w:r>
      <w:proofErr w:type="spellEnd"/>
      <w:r w:rsidRPr="002A439A">
        <w:rPr>
          <w:rFonts w:asciiTheme="minorHAnsi" w:hAnsiTheme="minorHAnsi" w:cs="Arial"/>
          <w:color w:val="000000"/>
        </w:rPr>
        <w:t>-</w:t>
      </w:r>
      <w:proofErr w:type="spellStart"/>
      <w:r w:rsidRPr="002A439A">
        <w:rPr>
          <w:rFonts w:asciiTheme="minorHAnsi" w:hAnsiTheme="minorHAnsi" w:cs="Arial"/>
          <w:color w:val="000000"/>
        </w:rPr>
        <w:t>made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-in-Europe” από το 2020. Αποτελούμενα από κορυφαίους ερευνητές της Ευρώπης, τα </w:t>
      </w:r>
      <w:proofErr w:type="spellStart"/>
      <w:r w:rsidRPr="002A439A">
        <w:rPr>
          <w:rFonts w:asciiTheme="minorHAnsi" w:hAnsiTheme="minorHAnsi" w:cs="Arial"/>
          <w:color w:val="000000"/>
        </w:rPr>
        <w:t>NoEs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επικεντρώνονται στην ανάπτυξη αξιόπιστης </w:t>
      </w:r>
      <w:proofErr w:type="spellStart"/>
      <w:r w:rsidRPr="002A439A">
        <w:rPr>
          <w:rFonts w:asciiTheme="minorHAnsi" w:hAnsiTheme="minorHAnsi" w:cs="Arial"/>
          <w:color w:val="000000"/>
        </w:rPr>
        <w:t>ΤΝ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που είναι ανθρωποκεντρική, ασφαλής και προσφέρει οφέλη για όλους.</w:t>
      </w:r>
    </w:p>
    <w:p w:rsidR="002A439A" w:rsidRPr="002A439A" w:rsidRDefault="002A439A" w:rsidP="002A439A">
      <w:pPr>
        <w:pStyle w:val="NormalWeb"/>
        <w:spacing w:before="240" w:beforeAutospacing="0" w:after="240" w:afterAutospacing="0"/>
        <w:jc w:val="both"/>
        <w:rPr>
          <w:rFonts w:asciiTheme="minorHAnsi" w:hAnsiTheme="minorHAnsi"/>
        </w:rPr>
      </w:pPr>
      <w:r w:rsidRPr="002A439A">
        <w:rPr>
          <w:rFonts w:asciiTheme="minorHAnsi" w:hAnsiTheme="minorHAnsi" w:cs="Arial"/>
          <w:color w:val="000000"/>
        </w:rPr>
        <w:t xml:space="preserve">Αυτά τα δίκτυα γεφυρώνουν το χάσμα μεταξύ έρευνας και βιομηχανίας και περιλαμβάνουν τα </w:t>
      </w:r>
      <w:proofErr w:type="spellStart"/>
      <w:r w:rsidRPr="002A439A">
        <w:rPr>
          <w:rFonts w:asciiTheme="minorHAnsi" w:hAnsiTheme="minorHAnsi" w:cs="Arial"/>
          <w:color w:val="000000"/>
        </w:rPr>
        <w:t>AI4Media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, </w:t>
      </w:r>
      <w:proofErr w:type="spellStart"/>
      <w:r w:rsidRPr="002A439A">
        <w:rPr>
          <w:rFonts w:asciiTheme="minorHAnsi" w:hAnsiTheme="minorHAnsi" w:cs="Arial"/>
          <w:color w:val="000000"/>
        </w:rPr>
        <w:t>ELISE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, </w:t>
      </w:r>
      <w:proofErr w:type="spellStart"/>
      <w:r w:rsidRPr="002A439A">
        <w:rPr>
          <w:rFonts w:asciiTheme="minorHAnsi" w:hAnsiTheme="minorHAnsi" w:cs="Arial"/>
          <w:color w:val="000000"/>
        </w:rPr>
        <w:t>HumanE-AI-Net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και </w:t>
      </w:r>
      <w:proofErr w:type="spellStart"/>
      <w:r w:rsidRPr="002A439A">
        <w:rPr>
          <w:rFonts w:asciiTheme="minorHAnsi" w:hAnsiTheme="minorHAnsi" w:cs="Arial"/>
          <w:color w:val="000000"/>
        </w:rPr>
        <w:t>TAILOR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, τα οποία θα διαρκέσουν έως τον Αύγουστο του 2024, ενώ τα ELSA, </w:t>
      </w:r>
      <w:proofErr w:type="spellStart"/>
      <w:r w:rsidRPr="002A439A">
        <w:rPr>
          <w:rFonts w:asciiTheme="minorHAnsi" w:hAnsiTheme="minorHAnsi" w:cs="Arial"/>
          <w:color w:val="000000"/>
        </w:rPr>
        <w:t>euROBIN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, </w:t>
      </w:r>
      <w:proofErr w:type="spellStart"/>
      <w:r w:rsidRPr="002A439A">
        <w:rPr>
          <w:rFonts w:asciiTheme="minorHAnsi" w:hAnsiTheme="minorHAnsi" w:cs="Arial"/>
          <w:color w:val="000000"/>
        </w:rPr>
        <w:t>dAIEDGE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, </w:t>
      </w:r>
      <w:proofErr w:type="spellStart"/>
      <w:r w:rsidRPr="002A439A">
        <w:rPr>
          <w:rFonts w:asciiTheme="minorHAnsi" w:hAnsiTheme="minorHAnsi" w:cs="Arial"/>
          <w:color w:val="000000"/>
        </w:rPr>
        <w:t>ENFIELD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και </w:t>
      </w:r>
      <w:proofErr w:type="spellStart"/>
      <w:r w:rsidRPr="002A439A">
        <w:rPr>
          <w:rFonts w:asciiTheme="minorHAnsi" w:hAnsiTheme="minorHAnsi" w:cs="Arial"/>
          <w:color w:val="000000"/>
        </w:rPr>
        <w:t>ELIAS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θα συνεχίσουν για άλλα δύο έως τρία χρόνια.</w:t>
      </w:r>
    </w:p>
    <w:p w:rsidR="002A439A" w:rsidRPr="002A439A" w:rsidRDefault="002A439A" w:rsidP="002A439A">
      <w:pPr>
        <w:pStyle w:val="NormalWeb"/>
        <w:spacing w:before="240" w:beforeAutospacing="0" w:after="240" w:afterAutospacing="0"/>
        <w:jc w:val="both"/>
        <w:rPr>
          <w:rFonts w:asciiTheme="minorHAnsi" w:hAnsiTheme="minorHAnsi"/>
        </w:rPr>
      </w:pPr>
      <w:r w:rsidRPr="002A439A">
        <w:rPr>
          <w:rFonts w:asciiTheme="minorHAnsi" w:hAnsiTheme="minorHAnsi" w:cs="Arial"/>
          <w:color w:val="000000"/>
        </w:rPr>
        <w:t xml:space="preserve">Στο </w:t>
      </w:r>
      <w:proofErr w:type="spellStart"/>
      <w:r w:rsidRPr="002A439A">
        <w:rPr>
          <w:rFonts w:asciiTheme="minorHAnsi" w:hAnsiTheme="minorHAnsi" w:cs="Arial"/>
          <w:color w:val="000000"/>
        </w:rPr>
        <w:t>workshop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θα παρουσιαστούν αποτελέσματα και σύγχρονες εξελίξεις που αφορούν ανάμεσα σε άλλες περιοχές και την παραγωγική </w:t>
      </w:r>
      <w:proofErr w:type="spellStart"/>
      <w:r w:rsidRPr="002A439A">
        <w:rPr>
          <w:rFonts w:asciiTheme="minorHAnsi" w:hAnsiTheme="minorHAnsi" w:cs="Arial"/>
          <w:color w:val="000000"/>
        </w:rPr>
        <w:t>ΤΝ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(</w:t>
      </w:r>
      <w:proofErr w:type="spellStart"/>
      <w:r w:rsidRPr="002A439A">
        <w:rPr>
          <w:rFonts w:asciiTheme="minorHAnsi" w:hAnsiTheme="minorHAnsi" w:cs="Arial"/>
          <w:color w:val="000000"/>
        </w:rPr>
        <w:t>Generative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 </w:t>
      </w:r>
      <w:proofErr w:type="spellStart"/>
      <w:r w:rsidRPr="002A439A">
        <w:rPr>
          <w:rFonts w:asciiTheme="minorHAnsi" w:hAnsiTheme="minorHAnsi" w:cs="Arial"/>
          <w:color w:val="000000"/>
        </w:rPr>
        <w:t>AI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) και θα συζητηθούν ευκαιρίες και προκλήσεις της </w:t>
      </w:r>
      <w:proofErr w:type="spellStart"/>
      <w:r w:rsidRPr="002A439A">
        <w:rPr>
          <w:rFonts w:asciiTheme="minorHAnsi" w:hAnsiTheme="minorHAnsi" w:cs="Arial"/>
          <w:color w:val="000000"/>
        </w:rPr>
        <w:t>ΤΝ</w:t>
      </w:r>
      <w:proofErr w:type="spellEnd"/>
      <w:r w:rsidRPr="002A439A">
        <w:rPr>
          <w:rFonts w:asciiTheme="minorHAnsi" w:hAnsiTheme="minorHAnsi" w:cs="Arial"/>
          <w:color w:val="000000"/>
        </w:rPr>
        <w:t xml:space="preserve">, η σχέση Εκπαίδευσης και </w:t>
      </w:r>
      <w:proofErr w:type="spellStart"/>
      <w:r w:rsidRPr="002A439A">
        <w:rPr>
          <w:rFonts w:asciiTheme="minorHAnsi" w:hAnsiTheme="minorHAnsi" w:cs="Arial"/>
          <w:color w:val="000000"/>
        </w:rPr>
        <w:t>ΤΝ</w:t>
      </w:r>
      <w:proofErr w:type="spellEnd"/>
      <w:r w:rsidRPr="002A439A">
        <w:rPr>
          <w:rFonts w:asciiTheme="minorHAnsi" w:hAnsiTheme="minorHAnsi" w:cs="Arial"/>
          <w:color w:val="000000"/>
        </w:rPr>
        <w:t>)  και η πορεία για μελλοντικές εξελίξεις και συνεργασία σε Ευρωπαϊκό επίπεδο.</w:t>
      </w:r>
    </w:p>
    <w:p w:rsidR="00B40418" w:rsidRDefault="00B40418"/>
    <w:sectPr w:rsidR="00B40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9A"/>
    <w:rsid w:val="002A439A"/>
    <w:rsid w:val="00767350"/>
    <w:rsid w:val="00B11873"/>
    <w:rsid w:val="00B40418"/>
    <w:rsid w:val="00D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AC04B-9235-418F-9009-6F12EC1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2A4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4media.e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4</cp:revision>
  <dcterms:created xsi:type="dcterms:W3CDTF">2024-06-21T12:13:00Z</dcterms:created>
  <dcterms:modified xsi:type="dcterms:W3CDTF">2024-06-25T05:11:00Z</dcterms:modified>
</cp:coreProperties>
</file>