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4EA468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954FB6" w:rsidRPr="00945837">
              <w:rPr>
                <w:rStyle w:val="FontStyle37"/>
                <w:rFonts w:asciiTheme="minorHAnsi" w:hAnsiTheme="minorHAnsi" w:cstheme="minorHAnsi"/>
                <w:b/>
                <w:sz w:val="22"/>
                <w:szCs w:val="22"/>
              </w:rPr>
              <w:t>ΤΕΧΝΟΛΟΓΙΩΝ ΠΛΗΡΟΦΟΡΙΚΗΣ ΚΑΙ ΕΠΙΚΟΙΝΩΝΙΩΝ (ΙΠΤΗΛ)</w:t>
            </w:r>
            <w:r w:rsidR="003A6D36" w:rsidRPr="00DB2947">
              <w:rPr>
                <w:rFonts w:asciiTheme="minorHAnsi" w:hAnsiTheme="minorHAnsi" w:cstheme="minorHAnsi"/>
                <w:sz w:val="22"/>
                <w:szCs w:val="22"/>
                <w:lang w:eastAsia="en-US"/>
              </w:rPr>
              <w:t>]</w:t>
            </w:r>
          </w:p>
          <w:p w14:paraId="5EE92BC7"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1AA07972"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B57AB4">
              <w:rPr>
                <w:rFonts w:asciiTheme="minorHAnsi" w:hAnsiTheme="minorHAnsi" w:cstheme="minorHAnsi"/>
                <w:b/>
                <w:kern w:val="1"/>
                <w:sz w:val="22"/>
                <w:szCs w:val="22"/>
                <w:lang w:eastAsia="zh-CN"/>
              </w:rPr>
              <w:t>κ. Πασχάλης Χαραλάμπους</w:t>
            </w:r>
            <w:r w:rsidRPr="00DB2947">
              <w:rPr>
                <w:rFonts w:asciiTheme="minorHAnsi" w:hAnsiTheme="minorHAnsi" w:cstheme="minorHAnsi"/>
                <w:kern w:val="1"/>
                <w:sz w:val="22"/>
                <w:szCs w:val="22"/>
                <w:lang w:eastAsia="zh-CN"/>
              </w:rPr>
              <w:t>]</w:t>
            </w:r>
          </w:p>
          <w:p w14:paraId="21DF8E3E" w14:textId="517B6100" w:rsidR="002573A2" w:rsidRPr="002573A2" w:rsidRDefault="002573A2" w:rsidP="008F50F9">
            <w:pPr>
              <w:tabs>
                <w:tab w:val="left" w:pos="6330"/>
              </w:tabs>
              <w:suppressAutoHyphens/>
              <w:spacing w:after="60"/>
              <w:jc w:val="both"/>
              <w:rPr>
                <w:rFonts w:ascii="Calibri" w:hAnsi="Calibri" w:cs="Calibri"/>
                <w:sz w:val="22"/>
                <w:szCs w:val="22"/>
                <w:lang w:eastAsia="en-US"/>
              </w:rPr>
            </w:pPr>
            <w:r w:rsidRPr="002573A2">
              <w:rPr>
                <w:rFonts w:ascii="Calibri" w:hAnsi="Calibri" w:cs="Calibri"/>
                <w:sz w:val="22"/>
                <w:szCs w:val="22"/>
                <w:lang w:eastAsia="en-US"/>
              </w:rPr>
              <w:t>- Τηλέφωνο: [</w:t>
            </w:r>
            <w:r w:rsidRPr="002573A2">
              <w:rPr>
                <w:rStyle w:val="FontStyle37"/>
                <w:rFonts w:ascii="Calibri" w:hAnsi="Calibri" w:cs="Calibri"/>
                <w:sz w:val="22"/>
                <w:szCs w:val="22"/>
              </w:rPr>
              <w:t>2311 257723</w:t>
            </w:r>
            <w:r w:rsidRPr="002573A2">
              <w:rPr>
                <w:rFonts w:ascii="Calibri" w:hAnsi="Calibri" w:cs="Calibri"/>
                <w:sz w:val="22"/>
                <w:szCs w:val="22"/>
                <w:lang w:eastAsia="en-US"/>
              </w:rPr>
              <w:t>]</w:t>
            </w:r>
          </w:p>
          <w:p w14:paraId="2853C822" w14:textId="1860ADDA" w:rsidR="004F0EBA" w:rsidRPr="00DB2947" w:rsidRDefault="004F0EBA" w:rsidP="008F50F9">
            <w:pPr>
              <w:tabs>
                <w:tab w:val="left" w:pos="6330"/>
              </w:tabs>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hyperlink r:id="rId8" w:history="1">
              <w:r w:rsidR="00B57AB4" w:rsidRPr="00B57AB4">
                <w:rPr>
                  <w:rStyle w:val="Hyperlink"/>
                  <w:rFonts w:asciiTheme="minorHAnsi" w:hAnsiTheme="minorHAnsi" w:cstheme="minorHAnsi"/>
                  <w:b/>
                  <w:kern w:val="1"/>
                  <w:sz w:val="22"/>
                  <w:szCs w:val="22"/>
                  <w:lang w:eastAsia="zh-CN"/>
                </w:rPr>
                <w:t>pcharalampous@iti.gr</w:t>
              </w:r>
            </w:hyperlink>
            <w:r w:rsidRPr="00DB2947">
              <w:rPr>
                <w:rFonts w:asciiTheme="minorHAnsi" w:hAnsiTheme="minorHAnsi" w:cstheme="minorHAnsi"/>
                <w:kern w:val="1"/>
                <w:sz w:val="22"/>
                <w:szCs w:val="22"/>
                <w:lang w:eastAsia="zh-CN"/>
              </w:rPr>
              <w:t>]</w:t>
            </w:r>
          </w:p>
          <w:p w14:paraId="31318450"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7C44AA07"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217068">
              <w:rPr>
                <w:rFonts w:asciiTheme="minorHAnsi" w:hAnsiTheme="minorHAnsi" w:cstheme="minorHAnsi"/>
                <w:b/>
                <w:bCs/>
                <w:color w:val="000000"/>
                <w:spacing w:val="-1"/>
                <w:sz w:val="22"/>
                <w:szCs w:val="22"/>
              </w:rPr>
              <w:t xml:space="preserve">Προμήθεια εξοπλισμού για ποιοτικό έλεγχο της 3Δ εκτύπωσης </w:t>
            </w:r>
            <w:proofErr w:type="spellStart"/>
            <w:r w:rsidR="00217068">
              <w:rPr>
                <w:rFonts w:asciiTheme="minorHAnsi" w:hAnsiTheme="minorHAnsi" w:cstheme="minorHAnsi"/>
                <w:b/>
                <w:bCs/>
                <w:color w:val="000000"/>
                <w:spacing w:val="-1"/>
                <w:sz w:val="22"/>
                <w:szCs w:val="22"/>
              </w:rPr>
              <w:t>στ</w:t>
            </w:r>
            <w:proofErr w:type="spellEnd"/>
            <w:r w:rsidR="00217068">
              <w:rPr>
                <w:rFonts w:asciiTheme="minorHAnsi" w:hAnsiTheme="minorHAnsi" w:cstheme="minorHAnsi"/>
                <w:b/>
                <w:bCs/>
                <w:color w:val="000000"/>
                <w:spacing w:val="-1"/>
                <w:sz w:val="22"/>
                <w:szCs w:val="22"/>
                <w:lang w:val="en-GB"/>
              </w:rPr>
              <w:t>o</w:t>
            </w:r>
            <w:r w:rsidR="00217068">
              <w:rPr>
                <w:rFonts w:asciiTheme="minorHAnsi" w:hAnsiTheme="minorHAnsi" w:cstheme="minorHAnsi"/>
                <w:b/>
                <w:bCs/>
                <w:color w:val="000000"/>
                <w:spacing w:val="-1"/>
                <w:sz w:val="22"/>
                <w:szCs w:val="22"/>
              </w:rPr>
              <w:t xml:space="preserve"> </w:t>
            </w:r>
            <w:proofErr w:type="spellStart"/>
            <w:r w:rsidR="00217068">
              <w:rPr>
                <w:rFonts w:asciiTheme="minorHAnsi" w:hAnsiTheme="minorHAnsi" w:cstheme="minorHAnsi"/>
                <w:b/>
                <w:bCs/>
                <w:color w:val="000000"/>
                <w:spacing w:val="-1"/>
                <w:sz w:val="22"/>
                <w:szCs w:val="22"/>
              </w:rPr>
              <w:t>πλαίσι</w:t>
            </w:r>
            <w:proofErr w:type="spellEnd"/>
            <w:r w:rsidR="00217068">
              <w:rPr>
                <w:rFonts w:asciiTheme="minorHAnsi" w:hAnsiTheme="minorHAnsi" w:cstheme="minorHAnsi"/>
                <w:b/>
                <w:bCs/>
                <w:color w:val="000000"/>
                <w:spacing w:val="-1"/>
                <w:sz w:val="22"/>
                <w:szCs w:val="22"/>
                <w:lang w:val="en-GB"/>
              </w:rPr>
              <w:t>o</w:t>
            </w:r>
            <w:r w:rsidR="00217068">
              <w:rPr>
                <w:rFonts w:asciiTheme="minorHAnsi" w:hAnsiTheme="minorHAnsi" w:cstheme="minorHAnsi"/>
                <w:b/>
                <w:bCs/>
                <w:color w:val="000000"/>
                <w:spacing w:val="-1"/>
                <w:sz w:val="22"/>
                <w:szCs w:val="22"/>
              </w:rPr>
              <w:t xml:space="preserve"> του έργου </w:t>
            </w:r>
            <w:r w:rsidR="00217068">
              <w:rPr>
                <w:rFonts w:asciiTheme="minorHAnsi" w:hAnsiTheme="minorHAnsi" w:cstheme="minorHAnsi"/>
                <w:b/>
                <w:bCs/>
                <w:color w:val="000000"/>
                <w:spacing w:val="-1"/>
                <w:sz w:val="22"/>
                <w:szCs w:val="22"/>
                <w:lang w:val="en-US"/>
              </w:rPr>
              <w:t>Q</w:t>
            </w:r>
            <w:r w:rsidR="00217068" w:rsidRPr="009D0916">
              <w:rPr>
                <w:rFonts w:asciiTheme="minorHAnsi" w:hAnsiTheme="minorHAnsi" w:cstheme="minorHAnsi"/>
                <w:b/>
                <w:bCs/>
                <w:color w:val="000000"/>
                <w:spacing w:val="-1"/>
                <w:sz w:val="22"/>
                <w:szCs w:val="22"/>
              </w:rPr>
              <w:t>3</w:t>
            </w:r>
            <w:r w:rsidR="00217068">
              <w:rPr>
                <w:rFonts w:asciiTheme="minorHAnsi" w:hAnsiTheme="minorHAnsi" w:cstheme="minorHAnsi"/>
                <w:b/>
                <w:bCs/>
                <w:color w:val="000000"/>
                <w:spacing w:val="-1"/>
                <w:sz w:val="22"/>
                <w:szCs w:val="22"/>
                <w:lang w:val="en-US"/>
              </w:rPr>
              <w:t>D</w:t>
            </w:r>
            <w:r w:rsidR="00217068">
              <w:rPr>
                <w:rFonts w:asciiTheme="minorHAnsi" w:hAnsiTheme="minorHAnsi" w:cstheme="minorHAnsi"/>
                <w:kern w:val="1"/>
                <w:sz w:val="22"/>
                <w:szCs w:val="22"/>
                <w:lang w:eastAsia="zh-CN"/>
              </w:rPr>
              <w:t>]</w:t>
            </w:r>
          </w:p>
          <w:p w14:paraId="26073FF5" w14:textId="068B36B0"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bookmarkStart w:id="0" w:name="_GoBack"/>
            <w:r w:rsidR="007C4EED" w:rsidRPr="007C4EED">
              <w:rPr>
                <w:rFonts w:asciiTheme="minorHAnsi" w:hAnsiTheme="minorHAnsi" w:cstheme="minorHAnsi"/>
                <w:kern w:val="1"/>
                <w:sz w:val="22"/>
                <w:szCs w:val="22"/>
                <w:lang w:eastAsia="zh-CN"/>
              </w:rPr>
              <w:t>19PROC005939830</w:t>
            </w:r>
            <w:bookmarkEnd w:id="0"/>
            <w:r w:rsidR="007C4EED">
              <w:rPr>
                <w:rFonts w:asciiTheme="minorHAnsi" w:hAnsiTheme="minorHAnsi" w:cstheme="minorHAnsi"/>
                <w:kern w:val="1"/>
                <w:sz w:val="22"/>
                <w:szCs w:val="22"/>
                <w:lang w:eastAsia="zh-CN"/>
              </w:rPr>
              <w:t>]</w:t>
            </w:r>
          </w:p>
          <w:p w14:paraId="7F2D5FAF" w14:textId="124CDE1E"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00217068" w:rsidRPr="00DB2947">
              <w:rPr>
                <w:rFonts w:asciiTheme="minorHAnsi" w:hAnsiTheme="minorHAnsi" w:cstheme="minorHAnsi"/>
                <w:kern w:val="1"/>
                <w:sz w:val="22"/>
                <w:szCs w:val="22"/>
                <w:lang w:eastAsia="zh-CN"/>
              </w:rPr>
              <w:t>[</w:t>
            </w:r>
            <w:r w:rsidR="00217068">
              <w:rPr>
                <w:rFonts w:asciiTheme="minorHAnsi" w:hAnsiTheme="minorHAnsi" w:cstheme="minorHAnsi"/>
                <w:b/>
                <w:kern w:val="1"/>
                <w:sz w:val="22"/>
                <w:szCs w:val="22"/>
                <w:lang w:eastAsia="zh-CN"/>
              </w:rPr>
              <w:t>Προμήθεια</w:t>
            </w:r>
            <w:r w:rsidR="00217068" w:rsidRPr="00DB2947">
              <w:rPr>
                <w:rFonts w:asciiTheme="minorHAnsi" w:hAnsiTheme="minorHAnsi" w:cstheme="minorHAnsi"/>
                <w:kern w:val="1"/>
                <w:sz w:val="22"/>
                <w:szCs w:val="22"/>
                <w:lang w:eastAsia="zh-CN"/>
              </w:rPr>
              <w:t>]</w:t>
            </w:r>
          </w:p>
          <w:p w14:paraId="0ABCB9EF" w14:textId="6FB7560C" w:rsidR="004F0EBA" w:rsidRPr="00DB2947" w:rsidRDefault="004F0EBA" w:rsidP="008F50F9">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τμημάτων : </w:t>
            </w:r>
            <w:r w:rsidR="00217068" w:rsidRPr="00DB2947">
              <w:rPr>
                <w:rFonts w:asciiTheme="minorHAnsi" w:hAnsiTheme="minorHAnsi" w:cstheme="minorHAnsi"/>
                <w:kern w:val="1"/>
                <w:sz w:val="22"/>
                <w:szCs w:val="22"/>
                <w:lang w:eastAsia="zh-CN"/>
              </w:rPr>
              <w:t>[</w:t>
            </w:r>
            <w:r w:rsidR="00217068">
              <w:rPr>
                <w:rFonts w:asciiTheme="minorHAnsi" w:hAnsiTheme="minorHAnsi" w:cstheme="minorHAnsi"/>
                <w:b/>
                <w:kern w:val="1"/>
                <w:sz w:val="22"/>
                <w:szCs w:val="22"/>
                <w:lang w:eastAsia="zh-CN"/>
              </w:rPr>
              <w:t>Ναι</w:t>
            </w:r>
            <w:r w:rsidR="00217068" w:rsidRPr="00DB2947">
              <w:rPr>
                <w:rFonts w:asciiTheme="minorHAnsi" w:hAnsiTheme="minorHAnsi" w:cstheme="minorHAnsi"/>
                <w:kern w:val="1"/>
                <w:sz w:val="22"/>
                <w:szCs w:val="22"/>
                <w:lang w:eastAsia="zh-CN"/>
              </w:rPr>
              <w:t>]</w:t>
            </w:r>
          </w:p>
          <w:p w14:paraId="1B4DEFC9" w14:textId="77777777" w:rsidR="00217068" w:rsidRPr="00217068" w:rsidRDefault="00217068" w:rsidP="008F50F9">
            <w:pPr>
              <w:spacing w:after="60"/>
              <w:jc w:val="both"/>
              <w:rPr>
                <w:rFonts w:asciiTheme="minorHAnsi" w:hAnsiTheme="minorHAnsi" w:cstheme="minorHAnsi"/>
                <w:sz w:val="22"/>
                <w:szCs w:val="22"/>
                <w:lang w:eastAsia="en-US"/>
              </w:rPr>
            </w:pPr>
            <w:r w:rsidRPr="00217068">
              <w:rPr>
                <w:rFonts w:asciiTheme="minorHAnsi" w:hAnsiTheme="minorHAnsi" w:cstheme="minorHAnsi"/>
                <w:sz w:val="22"/>
                <w:szCs w:val="22"/>
                <w:lang w:eastAsia="en-US"/>
              </w:rPr>
              <w:t>Τμήματα:</w:t>
            </w:r>
          </w:p>
          <w:p w14:paraId="17F4C4BE" w14:textId="043EBDCF" w:rsidR="00217068" w:rsidRPr="00217068" w:rsidRDefault="00217068"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[Α</w:t>
            </w:r>
            <w:r w:rsidRPr="00217068">
              <w:rPr>
                <w:rFonts w:asciiTheme="minorHAnsi" w:hAnsiTheme="minorHAnsi" w:cstheme="minorHAnsi"/>
                <w:sz w:val="22"/>
                <w:szCs w:val="22"/>
                <w:lang w:eastAsia="en-US"/>
              </w:rPr>
              <w:t xml:space="preserve">] </w:t>
            </w:r>
            <w:r w:rsidRPr="009D0916">
              <w:rPr>
                <w:rFonts w:asciiTheme="minorHAnsi" w:hAnsiTheme="minorHAnsi" w:cstheme="minorHAnsi"/>
                <w:sz w:val="22"/>
                <w:szCs w:val="22"/>
                <w:lang w:eastAsia="en-US"/>
              </w:rPr>
              <w:t>Εργαλειομηχανή τρισδιάστατης εκτύπωσης σύντηξης νημάτων</w:t>
            </w:r>
            <w:r w:rsidRPr="00217068">
              <w:rPr>
                <w:rFonts w:asciiTheme="minorHAnsi" w:hAnsiTheme="minorHAnsi" w:cstheme="minorHAnsi"/>
                <w:sz w:val="22"/>
                <w:szCs w:val="22"/>
                <w:lang w:eastAsia="en-US"/>
              </w:rPr>
              <w:t xml:space="preserve"> / CPV: </w:t>
            </w:r>
            <w:r>
              <w:rPr>
                <w:rFonts w:asciiTheme="minorHAnsi" w:hAnsiTheme="minorHAnsi" w:cstheme="minorHAnsi"/>
                <w:sz w:val="22"/>
                <w:szCs w:val="22"/>
                <w:lang w:eastAsia="en-US"/>
              </w:rPr>
              <w:t>4260000-2</w:t>
            </w:r>
          </w:p>
          <w:p w14:paraId="6AD17B98" w14:textId="13F681FF" w:rsidR="00D355E1" w:rsidRPr="00D355E1" w:rsidRDefault="00217068"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[Β</w:t>
            </w:r>
            <w:r w:rsidRPr="00217068">
              <w:rPr>
                <w:rFonts w:asciiTheme="minorHAnsi" w:hAnsiTheme="minorHAnsi" w:cstheme="minorHAnsi"/>
                <w:sz w:val="22"/>
                <w:szCs w:val="22"/>
                <w:lang w:eastAsia="en-US"/>
              </w:rPr>
              <w:t xml:space="preserve">] </w:t>
            </w:r>
            <w:r w:rsidR="00D355E1" w:rsidRPr="00D355E1">
              <w:rPr>
                <w:rFonts w:asciiTheme="minorHAnsi" w:hAnsiTheme="minorHAnsi" w:cstheme="minorHAnsi"/>
                <w:sz w:val="22"/>
                <w:szCs w:val="22"/>
                <w:lang w:eastAsia="en-US"/>
              </w:rPr>
              <w:t>Σαρωτής δομημένου φωτός μεγάλης ακρίβειας</w:t>
            </w:r>
            <w:r w:rsidR="00D355E1" w:rsidRPr="00217068">
              <w:rPr>
                <w:rFonts w:asciiTheme="minorHAnsi" w:hAnsiTheme="minorHAnsi" w:cstheme="minorHAnsi"/>
                <w:sz w:val="22"/>
                <w:szCs w:val="22"/>
                <w:lang w:eastAsia="en-US"/>
              </w:rPr>
              <w:t xml:space="preserve">/ CPV: </w:t>
            </w:r>
            <w:r w:rsidR="00D355E1">
              <w:rPr>
                <w:rFonts w:asciiTheme="minorHAnsi" w:hAnsiTheme="minorHAnsi" w:cstheme="minorHAnsi"/>
                <w:sz w:val="22"/>
                <w:szCs w:val="22"/>
                <w:lang w:eastAsia="en-US"/>
              </w:rPr>
              <w:t>38520000-6</w:t>
            </w:r>
          </w:p>
          <w:p w14:paraId="017F633E" w14:textId="0E0FBC64" w:rsidR="00D355E1" w:rsidRPr="00D355E1" w:rsidRDefault="00D355E1"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[Γ] </w:t>
            </w:r>
            <w:r w:rsidRPr="00D355E1">
              <w:rPr>
                <w:rFonts w:asciiTheme="minorHAnsi" w:hAnsiTheme="minorHAnsi" w:cstheme="minorHAnsi"/>
                <w:sz w:val="22"/>
                <w:szCs w:val="22"/>
                <w:lang w:eastAsia="en-US"/>
              </w:rPr>
              <w:t xml:space="preserve">Φασματόμετρο Υπέρυθρου Μετασχηματισμού </w:t>
            </w:r>
            <w:proofErr w:type="spellStart"/>
            <w:r w:rsidRPr="00D355E1">
              <w:rPr>
                <w:rFonts w:asciiTheme="minorHAnsi" w:hAnsiTheme="minorHAnsi" w:cstheme="minorHAnsi"/>
                <w:sz w:val="22"/>
                <w:szCs w:val="22"/>
                <w:lang w:eastAsia="en-US"/>
              </w:rPr>
              <w:t>Fourier</w:t>
            </w:r>
            <w:proofErr w:type="spellEnd"/>
            <w:r w:rsidRPr="00D355E1">
              <w:rPr>
                <w:rFonts w:asciiTheme="minorHAnsi" w:hAnsiTheme="minorHAnsi" w:cstheme="minorHAnsi"/>
                <w:sz w:val="22"/>
                <w:szCs w:val="22"/>
                <w:lang w:eastAsia="en-US"/>
              </w:rPr>
              <w:t xml:space="preserve"> (FTIR)</w:t>
            </w:r>
            <w:r w:rsidRPr="00217068">
              <w:rPr>
                <w:rFonts w:asciiTheme="minorHAnsi" w:hAnsiTheme="minorHAnsi" w:cstheme="minorHAnsi"/>
                <w:sz w:val="22"/>
                <w:szCs w:val="22"/>
                <w:lang w:eastAsia="en-US"/>
              </w:rPr>
              <w:t xml:space="preserve"> / CPV: </w:t>
            </w:r>
            <w:r>
              <w:rPr>
                <w:rFonts w:asciiTheme="minorHAnsi" w:hAnsiTheme="minorHAnsi" w:cstheme="minorHAnsi"/>
                <w:sz w:val="22"/>
                <w:szCs w:val="22"/>
                <w:lang w:eastAsia="en-US"/>
              </w:rPr>
              <w:t>33114000-2</w:t>
            </w:r>
          </w:p>
          <w:p w14:paraId="0F0F0018" w14:textId="5D942918" w:rsidR="00D355E1" w:rsidRPr="00D355E1" w:rsidRDefault="00D355E1"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[Δ] </w:t>
            </w:r>
            <w:r w:rsidRPr="00D355E1">
              <w:rPr>
                <w:rFonts w:asciiTheme="minorHAnsi" w:hAnsiTheme="minorHAnsi" w:cstheme="minorHAnsi"/>
                <w:sz w:val="22"/>
                <w:szCs w:val="22"/>
                <w:lang w:eastAsia="en-US"/>
              </w:rPr>
              <w:t>Ανιχνευτής ατελειών υπερήχων</w:t>
            </w:r>
            <w:r w:rsidRPr="00217068">
              <w:rPr>
                <w:rFonts w:asciiTheme="minorHAnsi" w:hAnsiTheme="minorHAnsi" w:cstheme="minorHAnsi"/>
                <w:sz w:val="22"/>
                <w:szCs w:val="22"/>
                <w:lang w:eastAsia="en-US"/>
              </w:rPr>
              <w:t xml:space="preserve">/ CPV: </w:t>
            </w:r>
            <w:r>
              <w:rPr>
                <w:rFonts w:asciiTheme="minorHAnsi" w:hAnsiTheme="minorHAnsi" w:cstheme="minorHAnsi"/>
                <w:sz w:val="22"/>
                <w:szCs w:val="22"/>
                <w:lang w:eastAsia="en-US"/>
              </w:rPr>
              <w:t>33112000-8</w:t>
            </w:r>
          </w:p>
          <w:p w14:paraId="242C74E2" w14:textId="470DE70C" w:rsidR="00217068" w:rsidRPr="00217068" w:rsidRDefault="00D355E1" w:rsidP="008F50F9">
            <w:pPr>
              <w:spacing w:after="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[Ε] </w:t>
            </w:r>
            <w:proofErr w:type="spellStart"/>
            <w:r w:rsidRPr="00D355E1">
              <w:rPr>
                <w:rFonts w:asciiTheme="minorHAnsi" w:hAnsiTheme="minorHAnsi" w:cstheme="minorHAnsi"/>
                <w:sz w:val="22"/>
                <w:szCs w:val="22"/>
                <w:lang w:eastAsia="en-US"/>
              </w:rPr>
              <w:t>Προφιλόμετρο</w:t>
            </w:r>
            <w:proofErr w:type="spellEnd"/>
            <w:r w:rsidR="00217068" w:rsidRPr="00217068">
              <w:rPr>
                <w:rFonts w:asciiTheme="minorHAnsi" w:hAnsiTheme="minorHAnsi" w:cstheme="minorHAnsi"/>
                <w:sz w:val="22"/>
                <w:szCs w:val="22"/>
                <w:lang w:eastAsia="en-US"/>
              </w:rPr>
              <w:t xml:space="preserve"> </w:t>
            </w:r>
            <w:r w:rsidRPr="00217068">
              <w:rPr>
                <w:rFonts w:asciiTheme="minorHAnsi" w:hAnsiTheme="minorHAnsi" w:cstheme="minorHAnsi"/>
                <w:sz w:val="22"/>
                <w:szCs w:val="22"/>
                <w:lang w:eastAsia="en-US"/>
              </w:rPr>
              <w:t xml:space="preserve">/ CPV: </w:t>
            </w:r>
            <w:r>
              <w:rPr>
                <w:rFonts w:asciiTheme="minorHAnsi" w:hAnsiTheme="minorHAnsi" w:cstheme="minorHAnsi"/>
                <w:sz w:val="22"/>
                <w:szCs w:val="22"/>
                <w:lang w:eastAsia="en-US"/>
              </w:rPr>
              <w:t>33114000-2</w:t>
            </w:r>
          </w:p>
          <w:p w14:paraId="002AD66C" w14:textId="187BEA5A" w:rsidR="003A6D36" w:rsidRPr="00DB2947" w:rsidRDefault="003A6D36" w:rsidP="008F50F9">
            <w:pPr>
              <w:suppressAutoHyphens/>
              <w:spacing w:after="60"/>
              <w:jc w:val="both"/>
              <w:rPr>
                <w:rFonts w:asciiTheme="minorHAnsi" w:hAnsiTheme="minorHAnsi" w:cstheme="minorHAnsi"/>
                <w:kern w:val="1"/>
                <w:sz w:val="22"/>
                <w:szCs w:val="22"/>
                <w:lang w:eastAsia="zh-CN"/>
              </w:rPr>
            </w:pPr>
          </w:p>
          <w:p w14:paraId="0670A609" w14:textId="2757ABE3" w:rsidR="004F0EBA" w:rsidRPr="00DB2947" w:rsidRDefault="004F0EBA" w:rsidP="002573A2">
            <w:pPr>
              <w:suppressAutoHyphens/>
              <w:spacing w:after="6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2573A2">
              <w:rPr>
                <w:rFonts w:asciiTheme="minorHAnsi" w:hAnsiTheme="minorHAnsi" w:cstheme="minorHAnsi"/>
                <w:kern w:val="1"/>
                <w:sz w:val="22"/>
                <w:szCs w:val="22"/>
                <w:lang w:eastAsia="zh-CN"/>
              </w:rPr>
              <w:t>430</w:t>
            </w:r>
            <w:r w:rsidR="00223E30" w:rsidRPr="00DB2947">
              <w:rPr>
                <w:rFonts w:asciiTheme="minorHAnsi" w:hAnsiTheme="minorHAnsi" w:cstheme="minorHAnsi"/>
                <w:kern w:val="1"/>
                <w:sz w:val="22"/>
                <w:szCs w:val="22"/>
                <w:lang w:eastAsia="zh-CN"/>
              </w:rPr>
              <w:t>/</w:t>
            </w:r>
            <w:r w:rsidR="002573A2">
              <w:rPr>
                <w:rFonts w:asciiTheme="minorHAnsi" w:hAnsiTheme="minorHAnsi" w:cstheme="minorHAnsi"/>
                <w:kern w:val="1"/>
                <w:sz w:val="22"/>
                <w:szCs w:val="22"/>
                <w:lang w:eastAsia="zh-CN"/>
              </w:rPr>
              <w:t>2019</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8217E2">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8217E2">
        <w:trPr>
          <w:jc w:val="center"/>
        </w:trPr>
        <w:tc>
          <w:tcPr>
            <w:tcW w:w="4479"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8217E2">
        <w:trPr>
          <w:jc w:val="center"/>
        </w:trPr>
        <w:tc>
          <w:tcPr>
            <w:tcW w:w="4479"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8217E2">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r w:rsidR="004F0EBA" w:rsidRPr="00DB2947" w14:paraId="106F3485"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3534063B"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7D193D" w:rsidRPr="00DB2947" w14:paraId="54C97593" w14:textId="77777777" w:rsidTr="008F50F9">
        <w:trPr>
          <w:trHeight w:val="1616"/>
          <w:jc w:val="center"/>
        </w:trPr>
        <w:tc>
          <w:tcPr>
            <w:tcW w:w="5029" w:type="dxa"/>
            <w:tcBorders>
              <w:top w:val="single" w:sz="4" w:space="0" w:color="auto"/>
              <w:left w:val="single" w:sz="4" w:space="0" w:color="000000"/>
              <w:bottom w:val="single" w:sz="4" w:space="0" w:color="000000"/>
            </w:tcBorders>
            <w:shd w:val="clear" w:color="auto" w:fill="auto"/>
          </w:tcPr>
          <w:p w14:paraId="7202D6A5" w14:textId="3EFAA4C5" w:rsidR="007D193D" w:rsidRPr="00F8739E" w:rsidRDefault="00712D4E" w:rsidP="008F50F9">
            <w:pPr>
              <w:suppressAutoHyphens/>
              <w:spacing w:line="276" w:lineRule="auto"/>
              <w:jc w:val="both"/>
              <w:rPr>
                <w:rFonts w:ascii="Calibri" w:hAnsi="Calibri" w:cs="Calibri"/>
                <w:kern w:val="1"/>
                <w:sz w:val="22"/>
                <w:szCs w:val="22"/>
                <w:highlight w:val="yellow"/>
                <w:lang w:eastAsia="zh-CN"/>
              </w:rPr>
            </w:pPr>
            <w:r>
              <w:rPr>
                <w:rFonts w:ascii="Calibri" w:hAnsi="Calibri" w:cs="Calibri"/>
                <w:kern w:val="1"/>
                <w:sz w:val="22"/>
                <w:szCs w:val="22"/>
                <w:lang w:eastAsia="zh-CN"/>
              </w:rPr>
              <w:t>2</w:t>
            </w:r>
            <w:r w:rsidR="007D193D">
              <w:rPr>
                <w:rFonts w:ascii="Calibri" w:hAnsi="Calibri" w:cs="Calibri"/>
                <w:kern w:val="1"/>
                <w:sz w:val="22"/>
                <w:szCs w:val="22"/>
                <w:lang w:eastAsia="zh-CN"/>
              </w:rPr>
              <w:t>)</w:t>
            </w:r>
            <w:r w:rsidR="007D193D" w:rsidRPr="004F0EBA">
              <w:rPr>
                <w:rFonts w:ascii="Calibri" w:hAnsi="Calibri" w:cs="Calibri"/>
                <w:kern w:val="1"/>
                <w:sz w:val="22"/>
                <w:szCs w:val="22"/>
                <w:lang w:eastAsia="zh-CN"/>
              </w:rPr>
              <w:t xml:space="preserve"> Ο οικονομικός φορέας μπορεί να χρησιμοποιήσει το ακόλουθο </w:t>
            </w:r>
            <w:r w:rsidR="007D193D" w:rsidRPr="004F0EBA">
              <w:rPr>
                <w:rFonts w:ascii="Calibri" w:hAnsi="Calibri" w:cs="Calibri"/>
                <w:b/>
                <w:kern w:val="1"/>
                <w:sz w:val="22"/>
                <w:szCs w:val="22"/>
                <w:lang w:eastAsia="zh-CN"/>
              </w:rPr>
              <w:t>τεχνικό προσωπικό ή τις ακόλουθες τεχνικές υπηρεσίες</w:t>
            </w:r>
            <w:r w:rsidR="007D193D" w:rsidRPr="004F0EBA">
              <w:rPr>
                <w:rFonts w:ascii="Calibri" w:hAnsi="Calibri" w:cs="Calibri"/>
                <w:kern w:val="1"/>
                <w:sz w:val="22"/>
                <w:szCs w:val="22"/>
                <w:vertAlign w:val="superscript"/>
                <w:lang w:eastAsia="zh-CN"/>
              </w:rPr>
              <w:endnoteReference w:id="29"/>
            </w:r>
            <w:r w:rsidR="007D193D" w:rsidRPr="004F0EBA">
              <w:rPr>
                <w:rFonts w:ascii="Calibri" w:hAnsi="Calibri" w:cs="Calibri"/>
                <w:kern w:val="1"/>
                <w:sz w:val="22"/>
                <w:szCs w:val="22"/>
                <w:lang w:eastAsia="zh-CN"/>
              </w:rPr>
              <w:t>, ιδίως τους υπεύθυνους για τον έλεγχο της ποιότητας: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26903941" w14:textId="77777777" w:rsidR="007D193D" w:rsidRPr="004F0EBA" w:rsidRDefault="007D193D" w:rsidP="007D193D">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5F1300F"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10CD60D5" w14:textId="77777777" w:rsidR="007D193D" w:rsidRDefault="007D193D" w:rsidP="007D193D">
            <w:pPr>
              <w:suppressAutoHyphens/>
              <w:spacing w:after="120"/>
              <w:jc w:val="both"/>
              <w:rPr>
                <w:rFonts w:asciiTheme="minorHAnsi" w:hAnsiTheme="minorHAnsi" w:cstheme="minorHAnsi"/>
                <w:kern w:val="1"/>
                <w:sz w:val="22"/>
                <w:szCs w:val="22"/>
                <w:lang w:eastAsia="zh-CN"/>
              </w:rPr>
            </w:pPr>
          </w:p>
          <w:p w14:paraId="71F16556" w14:textId="32087364" w:rsidR="007D193D" w:rsidRPr="00F8739E" w:rsidRDefault="007D193D" w:rsidP="007D193D">
            <w:pPr>
              <w:suppressAutoHyphens/>
              <w:spacing w:after="120"/>
              <w:jc w:val="both"/>
              <w:rPr>
                <w:rFonts w:ascii="Calibri" w:hAnsi="Calibri" w:cs="Calibri"/>
                <w:kern w:val="1"/>
                <w:sz w:val="22"/>
                <w:szCs w:val="22"/>
                <w:highlight w:val="yellow"/>
                <w:lang w:eastAsia="zh-CN"/>
              </w:rPr>
            </w:pPr>
            <w:r w:rsidRPr="004F0EBA">
              <w:rPr>
                <w:rFonts w:ascii="Calibri" w:hAnsi="Calibri" w:cs="Calibri"/>
                <w:kern w:val="1"/>
                <w:sz w:val="22"/>
                <w:szCs w:val="22"/>
                <w:lang w:eastAsia="zh-CN"/>
              </w:rPr>
              <w:t>[……]</w:t>
            </w:r>
          </w:p>
        </w:tc>
      </w:tr>
      <w:tr w:rsidR="007D193D" w:rsidRPr="00DB2947" w14:paraId="1EB4C518" w14:textId="77777777" w:rsidTr="007D193D">
        <w:trPr>
          <w:jc w:val="center"/>
        </w:trPr>
        <w:tc>
          <w:tcPr>
            <w:tcW w:w="5029" w:type="dxa"/>
            <w:tcBorders>
              <w:left w:val="single" w:sz="4" w:space="0" w:color="000000"/>
              <w:bottom w:val="single" w:sz="4" w:space="0" w:color="000000"/>
            </w:tcBorders>
            <w:shd w:val="clear" w:color="auto" w:fill="auto"/>
          </w:tcPr>
          <w:p w14:paraId="3D7EBB55" w14:textId="308FE95E"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624E59C7"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1BF87FC9"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7D193D" w:rsidRPr="00DB2947" w14:paraId="6720C7A3" w14:textId="77777777" w:rsidTr="007D193D">
        <w:trPr>
          <w:jc w:val="center"/>
        </w:trPr>
        <w:tc>
          <w:tcPr>
            <w:tcW w:w="5029" w:type="dxa"/>
            <w:tcBorders>
              <w:top w:val="single" w:sz="4" w:space="0" w:color="000000"/>
              <w:left w:val="single" w:sz="4" w:space="0" w:color="000000"/>
              <w:bottom w:val="single" w:sz="4" w:space="0" w:color="000000"/>
            </w:tcBorders>
            <w:shd w:val="clear" w:color="auto" w:fill="auto"/>
          </w:tcPr>
          <w:p w14:paraId="72D71177" w14:textId="274B042F" w:rsidR="007D193D"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12) Για </w:t>
            </w:r>
            <w:r w:rsidRPr="00DB2947">
              <w:rPr>
                <w:rFonts w:asciiTheme="minorHAnsi" w:hAnsiTheme="minorHAnsi" w:cstheme="minorHAnsi"/>
                <w:b/>
                <w:i/>
                <w:kern w:val="1"/>
                <w:sz w:val="22"/>
                <w:szCs w:val="22"/>
                <w:lang w:eastAsia="zh-CN"/>
              </w:rPr>
              <w:t>δημόσιες συμβάσεις προμηθειών</w:t>
            </w:r>
            <w:r w:rsidRPr="00DB2947">
              <w:rPr>
                <w:rFonts w:asciiTheme="minorHAnsi" w:hAnsiTheme="minorHAnsi" w:cstheme="minorHAnsi"/>
                <w:kern w:val="1"/>
                <w:sz w:val="22"/>
                <w:szCs w:val="22"/>
                <w:lang w:eastAsia="zh-CN"/>
              </w:rPr>
              <w:t>:</w:t>
            </w:r>
          </w:p>
          <w:p w14:paraId="3FC5EAD5"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DB2947">
              <w:rPr>
                <w:rFonts w:asciiTheme="minorHAnsi" w:hAnsiTheme="minorHAnsi" w:cstheme="minorHAnsi"/>
                <w:b/>
                <w:kern w:val="1"/>
                <w:sz w:val="22"/>
                <w:szCs w:val="22"/>
                <w:lang w:eastAsia="zh-CN"/>
              </w:rPr>
              <w:t>πιστοποιητικά</w:t>
            </w:r>
            <w:r w:rsidRPr="00DB2947">
              <w:rPr>
                <w:rFonts w:asciiTheme="minorHAnsi" w:hAnsiTheme="minorHAnsi" w:cstheme="minorHAnsi"/>
                <w:kern w:val="1"/>
                <w:sz w:val="22"/>
                <w:szCs w:val="22"/>
                <w:lang w:eastAsia="zh-CN"/>
              </w:rPr>
              <w:t xml:space="preserve"> που έχουν εκδοθεί από επίσημα </w:t>
            </w:r>
            <w:r w:rsidRPr="00DB2947">
              <w:rPr>
                <w:rFonts w:asciiTheme="minorHAnsi" w:hAnsiTheme="minorHAnsi" w:cstheme="minorHAnsi"/>
                <w:b/>
                <w:kern w:val="1"/>
                <w:sz w:val="22"/>
                <w:szCs w:val="22"/>
                <w:lang w:eastAsia="zh-CN"/>
              </w:rPr>
              <w:t>ινστιτούτα ελέγχου ποιότητας</w:t>
            </w:r>
            <w:r w:rsidRPr="00DB2947">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DB2947">
              <w:rPr>
                <w:rFonts w:asciiTheme="minorHAnsi" w:hAnsiTheme="minorHAnsi" w:cstheme="minorHAnsi"/>
                <w:kern w:val="1"/>
                <w:sz w:val="22"/>
                <w:szCs w:val="22"/>
                <w:lang w:eastAsia="zh-CN"/>
              </w:rPr>
              <w:t>καταλληλότητα</w:t>
            </w:r>
            <w:proofErr w:type="spellEnd"/>
            <w:r w:rsidRPr="00DB2947">
              <w:rPr>
                <w:rFonts w:asciiTheme="minorHAnsi" w:hAnsiTheme="minorHAnsi" w:cstheme="minorHAnsi"/>
                <w:kern w:val="1"/>
                <w:sz w:val="22"/>
                <w:szCs w:val="22"/>
                <w:lang w:eastAsia="zh-CN"/>
              </w:rPr>
              <w:t xml:space="preserve"> των προϊόντων, </w:t>
            </w:r>
            <w:proofErr w:type="spellStart"/>
            <w:r w:rsidRPr="00DB2947">
              <w:rPr>
                <w:rFonts w:asciiTheme="minorHAnsi" w:hAnsiTheme="minorHAnsi" w:cstheme="minorHAnsi"/>
                <w:kern w:val="1"/>
                <w:sz w:val="22"/>
                <w:szCs w:val="22"/>
                <w:lang w:eastAsia="zh-CN"/>
              </w:rPr>
              <w:t>επαληθευόμενη</w:t>
            </w:r>
            <w:proofErr w:type="spellEnd"/>
            <w:r w:rsidRPr="00DB2947">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r w:rsidRPr="00DB2947">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7D193D" w:rsidRPr="00DB2947" w:rsidRDefault="007D193D" w:rsidP="007D193D">
            <w:pPr>
              <w:suppressAutoHyphens/>
              <w:snapToGrid w:val="0"/>
              <w:spacing w:after="120"/>
              <w:jc w:val="both"/>
              <w:rPr>
                <w:rFonts w:asciiTheme="minorHAnsi" w:hAnsiTheme="minorHAnsi" w:cstheme="minorHAnsi"/>
                <w:kern w:val="1"/>
                <w:sz w:val="22"/>
                <w:szCs w:val="22"/>
                <w:lang w:eastAsia="zh-CN"/>
              </w:rPr>
            </w:pPr>
          </w:p>
          <w:p w14:paraId="216DF31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213663E"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0D46046F"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5224DABC"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6AE831EA"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68CFD31E"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07E32282"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2FAF8B53"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C80CE88"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p>
          <w:p w14:paraId="7480405F" w14:textId="77777777" w:rsidR="007D193D" w:rsidRPr="00DB2947" w:rsidRDefault="007D193D" w:rsidP="007D193D">
            <w:pPr>
              <w:suppressAutoHyphens/>
              <w:spacing w:after="120"/>
              <w:jc w:val="both"/>
              <w:rPr>
                <w:rFonts w:asciiTheme="minorHAnsi" w:hAnsiTheme="minorHAnsi" w:cstheme="minorHAnsi"/>
                <w:i/>
                <w:kern w:val="1"/>
                <w:sz w:val="22"/>
                <w:szCs w:val="22"/>
                <w:lang w:eastAsia="zh-CN"/>
              </w:rPr>
            </w:pPr>
          </w:p>
          <w:p w14:paraId="77327E36" w14:textId="77777777" w:rsidR="007D193D" w:rsidRPr="00DB2947" w:rsidRDefault="007D193D" w:rsidP="007D193D">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4140B0">
      <w:headerReference w:type="default" r:id="rId9"/>
      <w:footerReference w:type="default" r:id="rId10"/>
      <w:headerReference w:type="first" r:id="rId11"/>
      <w:footerReference w:type="first" r:id="rId12"/>
      <w:pgSz w:w="11906" w:h="16838"/>
      <w:pgMar w:top="1134" w:right="1134" w:bottom="1134" w:left="1134" w:header="811" w:footer="21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51EB" w14:textId="77777777" w:rsidR="00A17C4F" w:rsidRDefault="00A17C4F" w:rsidP="00BF1D8B">
      <w:pPr>
        <w:pStyle w:val="CommentSubject"/>
      </w:pPr>
      <w:r>
        <w:separator/>
      </w:r>
    </w:p>
  </w:endnote>
  <w:endnote w:type="continuationSeparator" w:id="0">
    <w:p w14:paraId="4B879369" w14:textId="77777777" w:rsidR="00A17C4F" w:rsidRDefault="00A17C4F" w:rsidP="00BF1D8B">
      <w:pPr>
        <w:pStyle w:val="CommentSubject"/>
      </w:pPr>
      <w:r>
        <w:continuationSeparator/>
      </w:r>
    </w:p>
  </w:endnote>
  <w:endnote w:id="1">
    <w:p w14:paraId="43CC42B7" w14:textId="77777777" w:rsidR="00E401BE" w:rsidRDefault="00E401BE"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E401BE" w:rsidRDefault="00E401BE"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E401BE" w:rsidRDefault="00E401BE"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E401BE" w:rsidRDefault="00E401BE"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E401BE" w:rsidRDefault="00E401BE"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E401BE" w:rsidRDefault="00E401BE"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E401BE" w:rsidRDefault="00E401BE"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E401BE" w:rsidRDefault="00E401BE"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E401BE" w:rsidRDefault="00E401BE"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E401BE" w:rsidRDefault="00E401BE"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E401BE" w:rsidRDefault="00E401BE"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E401BE" w:rsidRDefault="00E401BE"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E401BE" w:rsidRDefault="00E401BE"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E401BE" w:rsidRDefault="00E401BE"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E401BE" w:rsidRDefault="00E401BE"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E401BE" w:rsidRDefault="00E401BE"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E401BE" w:rsidRDefault="00E401BE"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E401BE" w:rsidRDefault="00E401BE"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E401BE" w:rsidRDefault="00E401BE"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E401BE" w:rsidRDefault="00E401BE"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E401BE" w:rsidRDefault="00E401BE"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E401BE" w:rsidRDefault="00E401BE"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E401BE" w:rsidRDefault="00E401BE"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E401BE" w:rsidRDefault="00E401BE"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E401BE" w:rsidRDefault="00E401BE"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E401BE" w:rsidRDefault="00E401BE" w:rsidP="004F0EBA">
      <w:pPr>
        <w:pStyle w:val="EndnoteText"/>
        <w:tabs>
          <w:tab w:val="left" w:pos="284"/>
        </w:tabs>
        <w:ind w:firstLine="0"/>
      </w:pPr>
      <w:r>
        <w:rPr>
          <w:rStyle w:val="a1"/>
        </w:rPr>
        <w:endnoteRef/>
      </w:r>
      <w:r>
        <w:tab/>
        <w:t>Άρθρο 73 παρ. 5.</w:t>
      </w:r>
    </w:p>
  </w:endnote>
  <w:endnote w:id="27">
    <w:p w14:paraId="27EBF6AA" w14:textId="77777777" w:rsidR="00E401BE" w:rsidRDefault="00E401BE"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E401BE" w:rsidRDefault="00E401BE"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9096869" w14:textId="77777777" w:rsidR="00E401BE" w:rsidRDefault="00E401BE" w:rsidP="007D193D">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E401BE" w:rsidRDefault="00E401BE"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E401BE" w:rsidRDefault="00E401BE" w:rsidP="004F0EBA">
      <w:pPr>
        <w:pStyle w:val="EndnoteText"/>
        <w:tabs>
          <w:tab w:val="left" w:pos="284"/>
        </w:tabs>
        <w:ind w:firstLine="0"/>
      </w:pPr>
      <w:r>
        <w:rPr>
          <w:rStyle w:val="a1"/>
        </w:rPr>
        <w:endnoteRef/>
      </w:r>
      <w:r>
        <w:tab/>
        <w:t>Πρβλ και άρθρο 1 ν. 4250/2014</w:t>
      </w:r>
    </w:p>
  </w:endnote>
  <w:endnote w:id="32">
    <w:p w14:paraId="79229E89" w14:textId="77777777" w:rsidR="00E401BE" w:rsidRDefault="00E401BE"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36580267"/>
      <w:docPartObj>
        <w:docPartGallery w:val="Page Numbers (Bottom of Page)"/>
        <w:docPartUnique/>
      </w:docPartObj>
    </w:sdtPr>
    <w:sdtEndPr>
      <w:rPr>
        <w:rFonts w:asciiTheme="minorHAnsi" w:hAnsiTheme="minorHAnsi" w:cstheme="minorHAnsi"/>
        <w:noProof/>
      </w:rPr>
    </w:sdtEndPr>
    <w:sdtContent>
      <w:p w14:paraId="7895CF71" w14:textId="77777777" w:rsidR="00E401BE" w:rsidRPr="00434788" w:rsidRDefault="00E401BE" w:rsidP="00405B61">
        <w:pPr>
          <w:pStyle w:val="Footer"/>
          <w:jc w:val="right"/>
          <w:rPr>
            <w:sz w:val="20"/>
            <w:szCs w:val="20"/>
          </w:rPr>
        </w:pPr>
      </w:p>
      <w:p w14:paraId="77414FA1" w14:textId="26442B06" w:rsidR="00E401BE" w:rsidRPr="00434788" w:rsidRDefault="00E401BE" w:rsidP="00405B61">
        <w:pPr>
          <w:pStyle w:val="Footer"/>
          <w:jc w:val="right"/>
          <w:rPr>
            <w:rFonts w:asciiTheme="minorHAnsi" w:hAnsiTheme="minorHAnsi" w:cstheme="minorHAnsi"/>
            <w:noProof/>
            <w:sz w:val="20"/>
            <w:szCs w:val="20"/>
          </w:rPr>
        </w:pPr>
        <w:r w:rsidRPr="00434788">
          <w:rPr>
            <w:rFonts w:asciiTheme="minorHAnsi" w:hAnsiTheme="minorHAnsi" w:cstheme="minorHAnsi"/>
            <w:sz w:val="20"/>
            <w:szCs w:val="20"/>
          </w:rPr>
          <w:fldChar w:fldCharType="begin"/>
        </w:r>
        <w:r w:rsidRPr="00434788">
          <w:rPr>
            <w:rFonts w:asciiTheme="minorHAnsi" w:hAnsiTheme="minorHAnsi" w:cstheme="minorHAnsi"/>
            <w:sz w:val="20"/>
            <w:szCs w:val="20"/>
          </w:rPr>
          <w:instrText xml:space="preserve"> PAGE   \* MERGEFORMAT </w:instrText>
        </w:r>
        <w:r w:rsidRPr="00434788">
          <w:rPr>
            <w:rFonts w:asciiTheme="minorHAnsi" w:hAnsiTheme="minorHAnsi" w:cstheme="minorHAnsi"/>
            <w:sz w:val="20"/>
            <w:szCs w:val="20"/>
          </w:rPr>
          <w:fldChar w:fldCharType="separate"/>
        </w:r>
        <w:r w:rsidR="007C4EED">
          <w:rPr>
            <w:rFonts w:asciiTheme="minorHAnsi" w:hAnsiTheme="minorHAnsi" w:cstheme="minorHAnsi"/>
            <w:noProof/>
            <w:sz w:val="20"/>
            <w:szCs w:val="20"/>
          </w:rPr>
          <w:t>1</w:t>
        </w:r>
        <w:r w:rsidR="007C4EED">
          <w:rPr>
            <w:rFonts w:asciiTheme="minorHAnsi" w:hAnsiTheme="minorHAnsi" w:cstheme="minorHAnsi"/>
            <w:noProof/>
            <w:sz w:val="20"/>
            <w:szCs w:val="20"/>
          </w:rPr>
          <w:t>8</w:t>
        </w:r>
        <w:r w:rsidRPr="00434788">
          <w:rPr>
            <w:rFonts w:asciiTheme="minorHAnsi" w:hAnsiTheme="minorHAnsi" w:cstheme="minorHAnsi"/>
            <w:noProof/>
            <w:sz w:val="20"/>
            <w:szCs w:val="20"/>
          </w:rPr>
          <w:fldChar w:fldCharType="end"/>
        </w:r>
      </w:p>
    </w:sdtContent>
  </w:sdt>
  <w:p w14:paraId="4B7C9361" w14:textId="472F0035" w:rsidR="00E401BE" w:rsidRPr="00390CE2" w:rsidRDefault="00E401BE" w:rsidP="00017139">
    <w:pPr>
      <w:pStyle w:val="Footer"/>
      <w:jc w:val="center"/>
      <w:rPr>
        <w:rFonts w:asciiTheme="minorHAnsi" w:hAnsiTheme="minorHAnsi" w:cstheme="minorHAnsi"/>
        <w:sz w:val="22"/>
        <w:szCs w:val="22"/>
      </w:rPr>
    </w:pPr>
    <w:r>
      <w:rPr>
        <w:noProof/>
      </w:rPr>
      <w:drawing>
        <wp:inline distT="0" distB="0" distL="0" distR="0" wp14:anchorId="7127D595" wp14:editId="2039974A">
          <wp:extent cx="4182110" cy="873125"/>
          <wp:effectExtent l="0" t="0" r="8890" b="317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E401BE" w:rsidRDefault="00E40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26797" w14:textId="77777777" w:rsidR="00A17C4F" w:rsidRDefault="00A17C4F" w:rsidP="00BF1D8B">
      <w:pPr>
        <w:pStyle w:val="CommentSubject"/>
      </w:pPr>
      <w:r>
        <w:separator/>
      </w:r>
    </w:p>
  </w:footnote>
  <w:footnote w:type="continuationSeparator" w:id="0">
    <w:p w14:paraId="7424D4B1" w14:textId="77777777" w:rsidR="00A17C4F" w:rsidRDefault="00A17C4F"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E401BE" w:rsidRPr="008068C6" w:rsidRDefault="00E401BE"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E401BE" w:rsidRDefault="00E401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0CAF4EAA"/>
    <w:multiLevelType w:val="multilevel"/>
    <w:tmpl w:val="0738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D9415FD"/>
    <w:multiLevelType w:val="multilevel"/>
    <w:tmpl w:val="8AD21E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5"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6"/>
  </w:num>
  <w:num w:numId="2">
    <w:abstractNumId w:val="3"/>
  </w:num>
  <w:num w:numId="3">
    <w:abstractNumId w:val="13"/>
  </w:num>
  <w:num w:numId="4">
    <w:abstractNumId w:val="8"/>
  </w:num>
  <w:num w:numId="5">
    <w:abstractNumId w:val="2"/>
  </w:num>
  <w:num w:numId="6">
    <w:abstractNumId w:val="10"/>
  </w:num>
  <w:num w:numId="7">
    <w:abstractNumId w:val="0"/>
  </w:num>
  <w:num w:numId="8">
    <w:abstractNumId w:val="15"/>
  </w:num>
  <w:num w:numId="9">
    <w:abstractNumId w:val="9"/>
  </w:num>
  <w:num w:numId="10">
    <w:abstractNumId w:val="12"/>
  </w:num>
  <w:num w:numId="11">
    <w:abstractNumId w:val="6"/>
  </w:num>
  <w:num w:numId="12">
    <w:abstractNumId w:val="7"/>
  </w:num>
  <w:num w:numId="13">
    <w:abstractNumId w:val="4"/>
  </w:num>
  <w:num w:numId="14">
    <w:abstractNumId w:val="14"/>
  </w:num>
  <w:num w:numId="15">
    <w:abstractNumId w:val="11"/>
  </w:num>
  <w:num w:numId="1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1713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3731D"/>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7839"/>
    <w:rsid w:val="000578BC"/>
    <w:rsid w:val="0006118A"/>
    <w:rsid w:val="0006132F"/>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33A3"/>
    <w:rsid w:val="000963F4"/>
    <w:rsid w:val="00096654"/>
    <w:rsid w:val="00096B79"/>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4A4E"/>
    <w:rsid w:val="000B5AAA"/>
    <w:rsid w:val="000B5D80"/>
    <w:rsid w:val="000B603F"/>
    <w:rsid w:val="000B6858"/>
    <w:rsid w:val="000B6A24"/>
    <w:rsid w:val="000C03FF"/>
    <w:rsid w:val="000C1E85"/>
    <w:rsid w:val="000C3361"/>
    <w:rsid w:val="000C352D"/>
    <w:rsid w:val="000C4032"/>
    <w:rsid w:val="000C409C"/>
    <w:rsid w:val="000C4D84"/>
    <w:rsid w:val="000C6795"/>
    <w:rsid w:val="000C7492"/>
    <w:rsid w:val="000D166F"/>
    <w:rsid w:val="000D264D"/>
    <w:rsid w:val="000D3B22"/>
    <w:rsid w:val="000D4D61"/>
    <w:rsid w:val="000D51DD"/>
    <w:rsid w:val="000D6B70"/>
    <w:rsid w:val="000D7477"/>
    <w:rsid w:val="000E012B"/>
    <w:rsid w:val="000E0235"/>
    <w:rsid w:val="000E027C"/>
    <w:rsid w:val="000E25E1"/>
    <w:rsid w:val="000E2ED6"/>
    <w:rsid w:val="000E3F21"/>
    <w:rsid w:val="000E3FCA"/>
    <w:rsid w:val="000E4341"/>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3163"/>
    <w:rsid w:val="00134379"/>
    <w:rsid w:val="00136945"/>
    <w:rsid w:val="00137E2F"/>
    <w:rsid w:val="0014157A"/>
    <w:rsid w:val="001415E9"/>
    <w:rsid w:val="00141FD0"/>
    <w:rsid w:val="0014309F"/>
    <w:rsid w:val="00143A28"/>
    <w:rsid w:val="00143F66"/>
    <w:rsid w:val="00144708"/>
    <w:rsid w:val="001461FF"/>
    <w:rsid w:val="00146661"/>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60C3"/>
    <w:rsid w:val="001768B1"/>
    <w:rsid w:val="001817DF"/>
    <w:rsid w:val="00181D0A"/>
    <w:rsid w:val="0018349F"/>
    <w:rsid w:val="00183B10"/>
    <w:rsid w:val="00184B54"/>
    <w:rsid w:val="001869B9"/>
    <w:rsid w:val="00191AD4"/>
    <w:rsid w:val="001928E7"/>
    <w:rsid w:val="001930AC"/>
    <w:rsid w:val="00197E0A"/>
    <w:rsid w:val="001A011A"/>
    <w:rsid w:val="001A03B0"/>
    <w:rsid w:val="001A17DA"/>
    <w:rsid w:val="001A1F47"/>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232"/>
    <w:rsid w:val="001D64EF"/>
    <w:rsid w:val="001D726C"/>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20A3"/>
    <w:rsid w:val="00213F51"/>
    <w:rsid w:val="002144C9"/>
    <w:rsid w:val="002151AB"/>
    <w:rsid w:val="00215803"/>
    <w:rsid w:val="00217068"/>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382"/>
    <w:rsid w:val="00232CC5"/>
    <w:rsid w:val="002334E9"/>
    <w:rsid w:val="00234F0E"/>
    <w:rsid w:val="00235F98"/>
    <w:rsid w:val="002369A6"/>
    <w:rsid w:val="00236B33"/>
    <w:rsid w:val="0023731D"/>
    <w:rsid w:val="0023743D"/>
    <w:rsid w:val="00237C3B"/>
    <w:rsid w:val="002401C1"/>
    <w:rsid w:val="0024102F"/>
    <w:rsid w:val="00242AD2"/>
    <w:rsid w:val="00243C47"/>
    <w:rsid w:val="002458DC"/>
    <w:rsid w:val="00247CC5"/>
    <w:rsid w:val="00247DBC"/>
    <w:rsid w:val="00250093"/>
    <w:rsid w:val="0025035A"/>
    <w:rsid w:val="002509EC"/>
    <w:rsid w:val="00251645"/>
    <w:rsid w:val="00253275"/>
    <w:rsid w:val="00254128"/>
    <w:rsid w:val="0025509C"/>
    <w:rsid w:val="002558C2"/>
    <w:rsid w:val="002559DD"/>
    <w:rsid w:val="002573A2"/>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21C"/>
    <w:rsid w:val="00281666"/>
    <w:rsid w:val="0028198E"/>
    <w:rsid w:val="00281B21"/>
    <w:rsid w:val="00281ED3"/>
    <w:rsid w:val="002828C3"/>
    <w:rsid w:val="00283786"/>
    <w:rsid w:val="002840CB"/>
    <w:rsid w:val="002858FC"/>
    <w:rsid w:val="002918FC"/>
    <w:rsid w:val="002953AE"/>
    <w:rsid w:val="00295CA5"/>
    <w:rsid w:val="0029692E"/>
    <w:rsid w:val="002A3F1E"/>
    <w:rsid w:val="002A4355"/>
    <w:rsid w:val="002A4CC9"/>
    <w:rsid w:val="002A5064"/>
    <w:rsid w:val="002A5148"/>
    <w:rsid w:val="002A5D46"/>
    <w:rsid w:val="002A7D25"/>
    <w:rsid w:val="002B101F"/>
    <w:rsid w:val="002B259E"/>
    <w:rsid w:val="002B38FE"/>
    <w:rsid w:val="002B6E69"/>
    <w:rsid w:val="002C03B7"/>
    <w:rsid w:val="002C0821"/>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E22"/>
    <w:rsid w:val="002F7FC6"/>
    <w:rsid w:val="00300679"/>
    <w:rsid w:val="00300A99"/>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5C36"/>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715"/>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48B"/>
    <w:rsid w:val="00352B82"/>
    <w:rsid w:val="003538C0"/>
    <w:rsid w:val="0035393C"/>
    <w:rsid w:val="00355109"/>
    <w:rsid w:val="00355DD0"/>
    <w:rsid w:val="00357007"/>
    <w:rsid w:val="00363068"/>
    <w:rsid w:val="003658AF"/>
    <w:rsid w:val="00366088"/>
    <w:rsid w:val="00367F27"/>
    <w:rsid w:val="0037037E"/>
    <w:rsid w:val="0037203C"/>
    <w:rsid w:val="003726E2"/>
    <w:rsid w:val="0037304C"/>
    <w:rsid w:val="00373412"/>
    <w:rsid w:val="00374138"/>
    <w:rsid w:val="00375373"/>
    <w:rsid w:val="0037559A"/>
    <w:rsid w:val="00375E64"/>
    <w:rsid w:val="00376BA6"/>
    <w:rsid w:val="00376D16"/>
    <w:rsid w:val="00377A4C"/>
    <w:rsid w:val="0038188C"/>
    <w:rsid w:val="00381DA1"/>
    <w:rsid w:val="00382A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4AF2"/>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2470"/>
    <w:rsid w:val="00405B61"/>
    <w:rsid w:val="00405F73"/>
    <w:rsid w:val="00406471"/>
    <w:rsid w:val="0040797D"/>
    <w:rsid w:val="00410D77"/>
    <w:rsid w:val="004129E0"/>
    <w:rsid w:val="004131E4"/>
    <w:rsid w:val="0041353E"/>
    <w:rsid w:val="00413E17"/>
    <w:rsid w:val="004140B0"/>
    <w:rsid w:val="00414138"/>
    <w:rsid w:val="00415117"/>
    <w:rsid w:val="0041583C"/>
    <w:rsid w:val="00415AA3"/>
    <w:rsid w:val="00416068"/>
    <w:rsid w:val="0041698B"/>
    <w:rsid w:val="00421026"/>
    <w:rsid w:val="004236ED"/>
    <w:rsid w:val="004248EF"/>
    <w:rsid w:val="004267DF"/>
    <w:rsid w:val="004271B2"/>
    <w:rsid w:val="00430090"/>
    <w:rsid w:val="00431C66"/>
    <w:rsid w:val="00432884"/>
    <w:rsid w:val="00433B6D"/>
    <w:rsid w:val="00434788"/>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9D4"/>
    <w:rsid w:val="00480397"/>
    <w:rsid w:val="00480F35"/>
    <w:rsid w:val="00484F6A"/>
    <w:rsid w:val="004865AA"/>
    <w:rsid w:val="00486BFB"/>
    <w:rsid w:val="00487351"/>
    <w:rsid w:val="0048766A"/>
    <w:rsid w:val="00487AA1"/>
    <w:rsid w:val="00487C48"/>
    <w:rsid w:val="0049169F"/>
    <w:rsid w:val="00491AE8"/>
    <w:rsid w:val="004921F0"/>
    <w:rsid w:val="004966F1"/>
    <w:rsid w:val="00496BA8"/>
    <w:rsid w:val="004A12DF"/>
    <w:rsid w:val="004A1B04"/>
    <w:rsid w:val="004A1D1E"/>
    <w:rsid w:val="004A463B"/>
    <w:rsid w:val="004A49E7"/>
    <w:rsid w:val="004B0675"/>
    <w:rsid w:val="004B23F7"/>
    <w:rsid w:val="004B25D9"/>
    <w:rsid w:val="004B2BDB"/>
    <w:rsid w:val="004B53BE"/>
    <w:rsid w:val="004C4F9B"/>
    <w:rsid w:val="004C5618"/>
    <w:rsid w:val="004C699D"/>
    <w:rsid w:val="004D00FE"/>
    <w:rsid w:val="004D247C"/>
    <w:rsid w:val="004D6E28"/>
    <w:rsid w:val="004D7AF3"/>
    <w:rsid w:val="004D7C1E"/>
    <w:rsid w:val="004D7DAE"/>
    <w:rsid w:val="004E3702"/>
    <w:rsid w:val="004E3A2A"/>
    <w:rsid w:val="004E4C2C"/>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7EF"/>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2A86"/>
    <w:rsid w:val="0052460E"/>
    <w:rsid w:val="0052529B"/>
    <w:rsid w:val="005273E6"/>
    <w:rsid w:val="00527922"/>
    <w:rsid w:val="00530648"/>
    <w:rsid w:val="005318D6"/>
    <w:rsid w:val="005318FA"/>
    <w:rsid w:val="00532482"/>
    <w:rsid w:val="00532A55"/>
    <w:rsid w:val="00533842"/>
    <w:rsid w:val="00533D2E"/>
    <w:rsid w:val="005418A3"/>
    <w:rsid w:val="00543719"/>
    <w:rsid w:val="005444B3"/>
    <w:rsid w:val="0054564D"/>
    <w:rsid w:val="005462B2"/>
    <w:rsid w:val="00547F30"/>
    <w:rsid w:val="005513F5"/>
    <w:rsid w:val="005524CF"/>
    <w:rsid w:val="005551A5"/>
    <w:rsid w:val="005575AA"/>
    <w:rsid w:val="00557C2B"/>
    <w:rsid w:val="00560496"/>
    <w:rsid w:val="00560557"/>
    <w:rsid w:val="00560729"/>
    <w:rsid w:val="005611C0"/>
    <w:rsid w:val="005616FB"/>
    <w:rsid w:val="00562843"/>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8ED"/>
    <w:rsid w:val="00595CBE"/>
    <w:rsid w:val="005962F9"/>
    <w:rsid w:val="005975F8"/>
    <w:rsid w:val="005A0CBF"/>
    <w:rsid w:val="005A170A"/>
    <w:rsid w:val="005A2769"/>
    <w:rsid w:val="005A3DDE"/>
    <w:rsid w:val="005A6C2B"/>
    <w:rsid w:val="005A6C8C"/>
    <w:rsid w:val="005A6EE6"/>
    <w:rsid w:val="005A709A"/>
    <w:rsid w:val="005A7B65"/>
    <w:rsid w:val="005A7C61"/>
    <w:rsid w:val="005B00A2"/>
    <w:rsid w:val="005B09B3"/>
    <w:rsid w:val="005B1441"/>
    <w:rsid w:val="005B2C9D"/>
    <w:rsid w:val="005B4C43"/>
    <w:rsid w:val="005B4D81"/>
    <w:rsid w:val="005B5C47"/>
    <w:rsid w:val="005B6601"/>
    <w:rsid w:val="005B68BB"/>
    <w:rsid w:val="005B7197"/>
    <w:rsid w:val="005B7200"/>
    <w:rsid w:val="005C0099"/>
    <w:rsid w:val="005C4443"/>
    <w:rsid w:val="005C4B29"/>
    <w:rsid w:val="005C551E"/>
    <w:rsid w:val="005C6BCC"/>
    <w:rsid w:val="005D1F04"/>
    <w:rsid w:val="005D1F4C"/>
    <w:rsid w:val="005D233A"/>
    <w:rsid w:val="005D3DB0"/>
    <w:rsid w:val="005D4D98"/>
    <w:rsid w:val="005D6056"/>
    <w:rsid w:val="005D6AC6"/>
    <w:rsid w:val="005D78CA"/>
    <w:rsid w:val="005E0819"/>
    <w:rsid w:val="005E13FC"/>
    <w:rsid w:val="005E198E"/>
    <w:rsid w:val="005E1D44"/>
    <w:rsid w:val="005E20DC"/>
    <w:rsid w:val="005E2659"/>
    <w:rsid w:val="005E309F"/>
    <w:rsid w:val="005E4AEA"/>
    <w:rsid w:val="005E74E5"/>
    <w:rsid w:val="005F1B4A"/>
    <w:rsid w:val="005F318C"/>
    <w:rsid w:val="005F3B3D"/>
    <w:rsid w:val="005F438C"/>
    <w:rsid w:val="005F4DA2"/>
    <w:rsid w:val="005F51DB"/>
    <w:rsid w:val="005F5534"/>
    <w:rsid w:val="005F6614"/>
    <w:rsid w:val="005F7525"/>
    <w:rsid w:val="006004C1"/>
    <w:rsid w:val="0060189F"/>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20B6"/>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644F"/>
    <w:rsid w:val="00677C75"/>
    <w:rsid w:val="00683E5C"/>
    <w:rsid w:val="006847E3"/>
    <w:rsid w:val="006878A1"/>
    <w:rsid w:val="00691B95"/>
    <w:rsid w:val="006921B2"/>
    <w:rsid w:val="00692429"/>
    <w:rsid w:val="0069386E"/>
    <w:rsid w:val="0069428D"/>
    <w:rsid w:val="006945F9"/>
    <w:rsid w:val="006953D1"/>
    <w:rsid w:val="00695C6E"/>
    <w:rsid w:val="00695F55"/>
    <w:rsid w:val="006A1FBC"/>
    <w:rsid w:val="006A3E06"/>
    <w:rsid w:val="006A3F67"/>
    <w:rsid w:val="006A5413"/>
    <w:rsid w:val="006A57F7"/>
    <w:rsid w:val="006A6142"/>
    <w:rsid w:val="006A7A4D"/>
    <w:rsid w:val="006B033C"/>
    <w:rsid w:val="006B3617"/>
    <w:rsid w:val="006B3890"/>
    <w:rsid w:val="006B59FE"/>
    <w:rsid w:val="006B68A4"/>
    <w:rsid w:val="006B69F7"/>
    <w:rsid w:val="006B76E4"/>
    <w:rsid w:val="006B7EB3"/>
    <w:rsid w:val="006B7EC1"/>
    <w:rsid w:val="006B7F48"/>
    <w:rsid w:val="006B7F78"/>
    <w:rsid w:val="006C09B5"/>
    <w:rsid w:val="006C0CAB"/>
    <w:rsid w:val="006C0D4E"/>
    <w:rsid w:val="006C100A"/>
    <w:rsid w:val="006C2352"/>
    <w:rsid w:val="006C38C9"/>
    <w:rsid w:val="006C4BCE"/>
    <w:rsid w:val="006C5D23"/>
    <w:rsid w:val="006C5FD5"/>
    <w:rsid w:val="006C6D7C"/>
    <w:rsid w:val="006C745E"/>
    <w:rsid w:val="006C79A2"/>
    <w:rsid w:val="006C7BB5"/>
    <w:rsid w:val="006D086E"/>
    <w:rsid w:val="006D1035"/>
    <w:rsid w:val="006D1ECB"/>
    <w:rsid w:val="006D2407"/>
    <w:rsid w:val="006D27F1"/>
    <w:rsid w:val="006D32E3"/>
    <w:rsid w:val="006D36F6"/>
    <w:rsid w:val="006D3ACA"/>
    <w:rsid w:val="006D3C9D"/>
    <w:rsid w:val="006D3D8D"/>
    <w:rsid w:val="006D4378"/>
    <w:rsid w:val="006D49FC"/>
    <w:rsid w:val="006D50FB"/>
    <w:rsid w:val="006D7C60"/>
    <w:rsid w:val="006D7CB0"/>
    <w:rsid w:val="006E2304"/>
    <w:rsid w:val="006E421D"/>
    <w:rsid w:val="006E4FB6"/>
    <w:rsid w:val="006E538A"/>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2D4E"/>
    <w:rsid w:val="007157D3"/>
    <w:rsid w:val="00715860"/>
    <w:rsid w:val="00715D01"/>
    <w:rsid w:val="00716911"/>
    <w:rsid w:val="0071704A"/>
    <w:rsid w:val="00717AA0"/>
    <w:rsid w:val="00717C47"/>
    <w:rsid w:val="007210FF"/>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2BA6"/>
    <w:rsid w:val="007436F6"/>
    <w:rsid w:val="00747EAE"/>
    <w:rsid w:val="00751A06"/>
    <w:rsid w:val="00753950"/>
    <w:rsid w:val="007541F5"/>
    <w:rsid w:val="00754331"/>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C4EED"/>
    <w:rsid w:val="007D0E6E"/>
    <w:rsid w:val="007D12AA"/>
    <w:rsid w:val="007D193D"/>
    <w:rsid w:val="007D26DC"/>
    <w:rsid w:val="007D2A3E"/>
    <w:rsid w:val="007D3402"/>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019"/>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383"/>
    <w:rsid w:val="00822C6B"/>
    <w:rsid w:val="00823C5E"/>
    <w:rsid w:val="008243E6"/>
    <w:rsid w:val="0082482C"/>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1D58"/>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599C"/>
    <w:rsid w:val="008D69D6"/>
    <w:rsid w:val="008D7C4D"/>
    <w:rsid w:val="008E02B5"/>
    <w:rsid w:val="008E02F8"/>
    <w:rsid w:val="008E19B0"/>
    <w:rsid w:val="008E2B4C"/>
    <w:rsid w:val="008E369C"/>
    <w:rsid w:val="008E3CE3"/>
    <w:rsid w:val="008E5666"/>
    <w:rsid w:val="008E7746"/>
    <w:rsid w:val="008F0166"/>
    <w:rsid w:val="008F11D4"/>
    <w:rsid w:val="008F172A"/>
    <w:rsid w:val="008F1F91"/>
    <w:rsid w:val="008F29C1"/>
    <w:rsid w:val="008F4784"/>
    <w:rsid w:val="008F48CE"/>
    <w:rsid w:val="008F50F9"/>
    <w:rsid w:val="009014EE"/>
    <w:rsid w:val="009035DA"/>
    <w:rsid w:val="0090376E"/>
    <w:rsid w:val="009050CE"/>
    <w:rsid w:val="00905D06"/>
    <w:rsid w:val="00905D34"/>
    <w:rsid w:val="009069D2"/>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837"/>
    <w:rsid w:val="00945D42"/>
    <w:rsid w:val="00946CB3"/>
    <w:rsid w:val="009476D7"/>
    <w:rsid w:val="00952149"/>
    <w:rsid w:val="009544E2"/>
    <w:rsid w:val="00954FB6"/>
    <w:rsid w:val="00955CDD"/>
    <w:rsid w:val="009570DC"/>
    <w:rsid w:val="00960A22"/>
    <w:rsid w:val="0096101C"/>
    <w:rsid w:val="00961D0F"/>
    <w:rsid w:val="00963FC4"/>
    <w:rsid w:val="00966238"/>
    <w:rsid w:val="00967D17"/>
    <w:rsid w:val="009701DF"/>
    <w:rsid w:val="009706C2"/>
    <w:rsid w:val="009721DC"/>
    <w:rsid w:val="00972C6D"/>
    <w:rsid w:val="009763A0"/>
    <w:rsid w:val="00977135"/>
    <w:rsid w:val="0097746D"/>
    <w:rsid w:val="00982707"/>
    <w:rsid w:val="00982A7D"/>
    <w:rsid w:val="009854FC"/>
    <w:rsid w:val="00990434"/>
    <w:rsid w:val="009925F4"/>
    <w:rsid w:val="00993108"/>
    <w:rsid w:val="00997DB4"/>
    <w:rsid w:val="00997E63"/>
    <w:rsid w:val="009A0611"/>
    <w:rsid w:val="009A1BD8"/>
    <w:rsid w:val="009A23E1"/>
    <w:rsid w:val="009A4BA8"/>
    <w:rsid w:val="009A5A96"/>
    <w:rsid w:val="009A5E4D"/>
    <w:rsid w:val="009B08DE"/>
    <w:rsid w:val="009B18D4"/>
    <w:rsid w:val="009B2160"/>
    <w:rsid w:val="009B37B6"/>
    <w:rsid w:val="009B4657"/>
    <w:rsid w:val="009B5F75"/>
    <w:rsid w:val="009B618F"/>
    <w:rsid w:val="009C06ED"/>
    <w:rsid w:val="009C09E5"/>
    <w:rsid w:val="009C0E76"/>
    <w:rsid w:val="009C1F11"/>
    <w:rsid w:val="009C4C36"/>
    <w:rsid w:val="009C5F36"/>
    <w:rsid w:val="009C638D"/>
    <w:rsid w:val="009C72C1"/>
    <w:rsid w:val="009D0B16"/>
    <w:rsid w:val="009D1382"/>
    <w:rsid w:val="009D2544"/>
    <w:rsid w:val="009D399C"/>
    <w:rsid w:val="009D441D"/>
    <w:rsid w:val="009D50AC"/>
    <w:rsid w:val="009D6622"/>
    <w:rsid w:val="009D6DC6"/>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07C0"/>
    <w:rsid w:val="00A11F44"/>
    <w:rsid w:val="00A12D35"/>
    <w:rsid w:val="00A136E2"/>
    <w:rsid w:val="00A13B3B"/>
    <w:rsid w:val="00A144F1"/>
    <w:rsid w:val="00A163D2"/>
    <w:rsid w:val="00A16B4F"/>
    <w:rsid w:val="00A16CA6"/>
    <w:rsid w:val="00A17C4F"/>
    <w:rsid w:val="00A23FE9"/>
    <w:rsid w:val="00A24238"/>
    <w:rsid w:val="00A24956"/>
    <w:rsid w:val="00A24BE8"/>
    <w:rsid w:val="00A25C38"/>
    <w:rsid w:val="00A27C48"/>
    <w:rsid w:val="00A27CD7"/>
    <w:rsid w:val="00A30D22"/>
    <w:rsid w:val="00A32459"/>
    <w:rsid w:val="00A32E57"/>
    <w:rsid w:val="00A36359"/>
    <w:rsid w:val="00A365C4"/>
    <w:rsid w:val="00A402EA"/>
    <w:rsid w:val="00A4282C"/>
    <w:rsid w:val="00A44184"/>
    <w:rsid w:val="00A44498"/>
    <w:rsid w:val="00A44B89"/>
    <w:rsid w:val="00A463B2"/>
    <w:rsid w:val="00A464B9"/>
    <w:rsid w:val="00A47952"/>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1433"/>
    <w:rsid w:val="00A93896"/>
    <w:rsid w:val="00A93998"/>
    <w:rsid w:val="00A93C7C"/>
    <w:rsid w:val="00A94DDD"/>
    <w:rsid w:val="00A95470"/>
    <w:rsid w:val="00A973DC"/>
    <w:rsid w:val="00A97894"/>
    <w:rsid w:val="00AA09DC"/>
    <w:rsid w:val="00AA21D2"/>
    <w:rsid w:val="00AA26B9"/>
    <w:rsid w:val="00AA27B9"/>
    <w:rsid w:val="00AA3623"/>
    <w:rsid w:val="00AA46B4"/>
    <w:rsid w:val="00AA4A1B"/>
    <w:rsid w:val="00AA5B6E"/>
    <w:rsid w:val="00AA600D"/>
    <w:rsid w:val="00AA60FD"/>
    <w:rsid w:val="00AA6D53"/>
    <w:rsid w:val="00AA7927"/>
    <w:rsid w:val="00AB04E0"/>
    <w:rsid w:val="00AB37AD"/>
    <w:rsid w:val="00AB45C0"/>
    <w:rsid w:val="00AB6222"/>
    <w:rsid w:val="00AB76F6"/>
    <w:rsid w:val="00AB7C7D"/>
    <w:rsid w:val="00AC08B4"/>
    <w:rsid w:val="00AC16C4"/>
    <w:rsid w:val="00AC2856"/>
    <w:rsid w:val="00AC2C73"/>
    <w:rsid w:val="00AC5F5B"/>
    <w:rsid w:val="00AC6346"/>
    <w:rsid w:val="00AD0067"/>
    <w:rsid w:val="00AD0251"/>
    <w:rsid w:val="00AD0979"/>
    <w:rsid w:val="00AD1018"/>
    <w:rsid w:val="00AD13FE"/>
    <w:rsid w:val="00AD1AB3"/>
    <w:rsid w:val="00AD2893"/>
    <w:rsid w:val="00AD3ED6"/>
    <w:rsid w:val="00AD5B25"/>
    <w:rsid w:val="00AD5C62"/>
    <w:rsid w:val="00AD60AE"/>
    <w:rsid w:val="00AD6235"/>
    <w:rsid w:val="00AD7A7B"/>
    <w:rsid w:val="00AE0363"/>
    <w:rsid w:val="00AE0F6F"/>
    <w:rsid w:val="00AE3C01"/>
    <w:rsid w:val="00AE3DCA"/>
    <w:rsid w:val="00AE5D64"/>
    <w:rsid w:val="00AE5F65"/>
    <w:rsid w:val="00AE68D7"/>
    <w:rsid w:val="00AE7686"/>
    <w:rsid w:val="00AF0BD6"/>
    <w:rsid w:val="00AF1352"/>
    <w:rsid w:val="00AF1E71"/>
    <w:rsid w:val="00AF203B"/>
    <w:rsid w:val="00AF377A"/>
    <w:rsid w:val="00AF3D1C"/>
    <w:rsid w:val="00AF460D"/>
    <w:rsid w:val="00AF7209"/>
    <w:rsid w:val="00AF7D17"/>
    <w:rsid w:val="00B0026C"/>
    <w:rsid w:val="00B0051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09A5"/>
    <w:rsid w:val="00B321F0"/>
    <w:rsid w:val="00B3366E"/>
    <w:rsid w:val="00B3370E"/>
    <w:rsid w:val="00B3649A"/>
    <w:rsid w:val="00B3660E"/>
    <w:rsid w:val="00B36CB6"/>
    <w:rsid w:val="00B37696"/>
    <w:rsid w:val="00B40D3B"/>
    <w:rsid w:val="00B40E80"/>
    <w:rsid w:val="00B421D9"/>
    <w:rsid w:val="00B42F42"/>
    <w:rsid w:val="00B43E4D"/>
    <w:rsid w:val="00B4425F"/>
    <w:rsid w:val="00B463BA"/>
    <w:rsid w:val="00B470B0"/>
    <w:rsid w:val="00B47CFA"/>
    <w:rsid w:val="00B51127"/>
    <w:rsid w:val="00B51145"/>
    <w:rsid w:val="00B51204"/>
    <w:rsid w:val="00B51BA8"/>
    <w:rsid w:val="00B5306F"/>
    <w:rsid w:val="00B53EA1"/>
    <w:rsid w:val="00B53F9D"/>
    <w:rsid w:val="00B54020"/>
    <w:rsid w:val="00B54164"/>
    <w:rsid w:val="00B545B3"/>
    <w:rsid w:val="00B55E53"/>
    <w:rsid w:val="00B55FEB"/>
    <w:rsid w:val="00B57AB4"/>
    <w:rsid w:val="00B602AF"/>
    <w:rsid w:val="00B60A82"/>
    <w:rsid w:val="00B63C5A"/>
    <w:rsid w:val="00B63CD3"/>
    <w:rsid w:val="00B644B7"/>
    <w:rsid w:val="00B67D33"/>
    <w:rsid w:val="00B70291"/>
    <w:rsid w:val="00B718D8"/>
    <w:rsid w:val="00B72797"/>
    <w:rsid w:val="00B7363E"/>
    <w:rsid w:val="00B739FB"/>
    <w:rsid w:val="00B7704D"/>
    <w:rsid w:val="00B80604"/>
    <w:rsid w:val="00B814DA"/>
    <w:rsid w:val="00B81883"/>
    <w:rsid w:val="00B819C9"/>
    <w:rsid w:val="00B82E28"/>
    <w:rsid w:val="00B83372"/>
    <w:rsid w:val="00B83F12"/>
    <w:rsid w:val="00B841FD"/>
    <w:rsid w:val="00B850D2"/>
    <w:rsid w:val="00B86AC0"/>
    <w:rsid w:val="00B86C9C"/>
    <w:rsid w:val="00B909FC"/>
    <w:rsid w:val="00B90A2B"/>
    <w:rsid w:val="00B92182"/>
    <w:rsid w:val="00B93120"/>
    <w:rsid w:val="00B93147"/>
    <w:rsid w:val="00B943E7"/>
    <w:rsid w:val="00B94567"/>
    <w:rsid w:val="00B94BDA"/>
    <w:rsid w:val="00B96D42"/>
    <w:rsid w:val="00B97AD5"/>
    <w:rsid w:val="00BA2B6C"/>
    <w:rsid w:val="00BA3AD1"/>
    <w:rsid w:val="00BA407D"/>
    <w:rsid w:val="00BA548D"/>
    <w:rsid w:val="00BA674E"/>
    <w:rsid w:val="00BA677F"/>
    <w:rsid w:val="00BB0FBF"/>
    <w:rsid w:val="00BB2EF7"/>
    <w:rsid w:val="00BB3555"/>
    <w:rsid w:val="00BB60D4"/>
    <w:rsid w:val="00BB728B"/>
    <w:rsid w:val="00BB795F"/>
    <w:rsid w:val="00BB7D34"/>
    <w:rsid w:val="00BC0628"/>
    <w:rsid w:val="00BC133B"/>
    <w:rsid w:val="00BC1C63"/>
    <w:rsid w:val="00BC25B1"/>
    <w:rsid w:val="00BC3422"/>
    <w:rsid w:val="00BC41BB"/>
    <w:rsid w:val="00BC543A"/>
    <w:rsid w:val="00BC5F15"/>
    <w:rsid w:val="00BC6D1F"/>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102C5"/>
    <w:rsid w:val="00C13843"/>
    <w:rsid w:val="00C15C8F"/>
    <w:rsid w:val="00C16A28"/>
    <w:rsid w:val="00C20E1A"/>
    <w:rsid w:val="00C21B13"/>
    <w:rsid w:val="00C247D9"/>
    <w:rsid w:val="00C2543A"/>
    <w:rsid w:val="00C258DC"/>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1CC7"/>
    <w:rsid w:val="00C620BF"/>
    <w:rsid w:val="00C621E4"/>
    <w:rsid w:val="00C62A89"/>
    <w:rsid w:val="00C63E7F"/>
    <w:rsid w:val="00C64112"/>
    <w:rsid w:val="00C65664"/>
    <w:rsid w:val="00C6650D"/>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A5D"/>
    <w:rsid w:val="00C93CE4"/>
    <w:rsid w:val="00C970F6"/>
    <w:rsid w:val="00C97576"/>
    <w:rsid w:val="00C976F6"/>
    <w:rsid w:val="00CA1674"/>
    <w:rsid w:val="00CA2F88"/>
    <w:rsid w:val="00CA3FB9"/>
    <w:rsid w:val="00CA4303"/>
    <w:rsid w:val="00CA499C"/>
    <w:rsid w:val="00CA5038"/>
    <w:rsid w:val="00CA5AD0"/>
    <w:rsid w:val="00CA6AA5"/>
    <w:rsid w:val="00CA75D1"/>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5367"/>
    <w:rsid w:val="00CD5982"/>
    <w:rsid w:val="00CD6BDB"/>
    <w:rsid w:val="00CD7BBE"/>
    <w:rsid w:val="00CE14AF"/>
    <w:rsid w:val="00CE182F"/>
    <w:rsid w:val="00CE1B25"/>
    <w:rsid w:val="00CE254B"/>
    <w:rsid w:val="00CE3D58"/>
    <w:rsid w:val="00CE6B79"/>
    <w:rsid w:val="00CF0217"/>
    <w:rsid w:val="00CF0AA5"/>
    <w:rsid w:val="00CF1BDE"/>
    <w:rsid w:val="00CF2AF4"/>
    <w:rsid w:val="00CF3874"/>
    <w:rsid w:val="00CF3CD5"/>
    <w:rsid w:val="00CF42D4"/>
    <w:rsid w:val="00CF46D9"/>
    <w:rsid w:val="00CF5864"/>
    <w:rsid w:val="00CF5C0D"/>
    <w:rsid w:val="00CF5D4B"/>
    <w:rsid w:val="00CF6F34"/>
    <w:rsid w:val="00D00B41"/>
    <w:rsid w:val="00D022CD"/>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3E6B"/>
    <w:rsid w:val="00D23E91"/>
    <w:rsid w:val="00D24063"/>
    <w:rsid w:val="00D243D2"/>
    <w:rsid w:val="00D24D12"/>
    <w:rsid w:val="00D25D89"/>
    <w:rsid w:val="00D272A9"/>
    <w:rsid w:val="00D27777"/>
    <w:rsid w:val="00D31EDD"/>
    <w:rsid w:val="00D31FFC"/>
    <w:rsid w:val="00D33E8B"/>
    <w:rsid w:val="00D355E1"/>
    <w:rsid w:val="00D359A2"/>
    <w:rsid w:val="00D368AB"/>
    <w:rsid w:val="00D3724F"/>
    <w:rsid w:val="00D372C4"/>
    <w:rsid w:val="00D40ABE"/>
    <w:rsid w:val="00D41930"/>
    <w:rsid w:val="00D41EDF"/>
    <w:rsid w:val="00D429AA"/>
    <w:rsid w:val="00D46E64"/>
    <w:rsid w:val="00D55334"/>
    <w:rsid w:val="00D55423"/>
    <w:rsid w:val="00D55751"/>
    <w:rsid w:val="00D558FE"/>
    <w:rsid w:val="00D642A9"/>
    <w:rsid w:val="00D652BB"/>
    <w:rsid w:val="00D656BB"/>
    <w:rsid w:val="00D67856"/>
    <w:rsid w:val="00D6793D"/>
    <w:rsid w:val="00D7093F"/>
    <w:rsid w:val="00D72554"/>
    <w:rsid w:val="00D736D6"/>
    <w:rsid w:val="00D745C4"/>
    <w:rsid w:val="00D75738"/>
    <w:rsid w:val="00D80351"/>
    <w:rsid w:val="00D83068"/>
    <w:rsid w:val="00D84678"/>
    <w:rsid w:val="00D860D7"/>
    <w:rsid w:val="00D8703D"/>
    <w:rsid w:val="00D877BE"/>
    <w:rsid w:val="00D877FB"/>
    <w:rsid w:val="00D92627"/>
    <w:rsid w:val="00D93258"/>
    <w:rsid w:val="00D936C3"/>
    <w:rsid w:val="00D93FB6"/>
    <w:rsid w:val="00D9412C"/>
    <w:rsid w:val="00D94B1F"/>
    <w:rsid w:val="00D96A1C"/>
    <w:rsid w:val="00D9770D"/>
    <w:rsid w:val="00DA0672"/>
    <w:rsid w:val="00DA1350"/>
    <w:rsid w:val="00DA27B5"/>
    <w:rsid w:val="00DA4FE3"/>
    <w:rsid w:val="00DA6ADA"/>
    <w:rsid w:val="00DA6E38"/>
    <w:rsid w:val="00DA7304"/>
    <w:rsid w:val="00DB009B"/>
    <w:rsid w:val="00DB0B4C"/>
    <w:rsid w:val="00DB15CF"/>
    <w:rsid w:val="00DB1F1F"/>
    <w:rsid w:val="00DB2947"/>
    <w:rsid w:val="00DB2E6B"/>
    <w:rsid w:val="00DB38A8"/>
    <w:rsid w:val="00DB4085"/>
    <w:rsid w:val="00DB420F"/>
    <w:rsid w:val="00DB683F"/>
    <w:rsid w:val="00DC1261"/>
    <w:rsid w:val="00DC2E4C"/>
    <w:rsid w:val="00DC31C8"/>
    <w:rsid w:val="00DC58D5"/>
    <w:rsid w:val="00DC6C75"/>
    <w:rsid w:val="00DC6FF2"/>
    <w:rsid w:val="00DD06A4"/>
    <w:rsid w:val="00DD0EEC"/>
    <w:rsid w:val="00DD3C71"/>
    <w:rsid w:val="00DD4139"/>
    <w:rsid w:val="00DD5490"/>
    <w:rsid w:val="00DD5574"/>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2EA5"/>
    <w:rsid w:val="00E135AE"/>
    <w:rsid w:val="00E13BCC"/>
    <w:rsid w:val="00E146B8"/>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401BE"/>
    <w:rsid w:val="00E4099B"/>
    <w:rsid w:val="00E4444F"/>
    <w:rsid w:val="00E4486B"/>
    <w:rsid w:val="00E4674F"/>
    <w:rsid w:val="00E47947"/>
    <w:rsid w:val="00E47AE3"/>
    <w:rsid w:val="00E50BD2"/>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0BAB"/>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495A"/>
    <w:rsid w:val="00E96223"/>
    <w:rsid w:val="00E97893"/>
    <w:rsid w:val="00E9798B"/>
    <w:rsid w:val="00EA2292"/>
    <w:rsid w:val="00EA3F28"/>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C526C"/>
    <w:rsid w:val="00ED0FD8"/>
    <w:rsid w:val="00ED22C7"/>
    <w:rsid w:val="00ED2660"/>
    <w:rsid w:val="00ED2B9A"/>
    <w:rsid w:val="00ED2D83"/>
    <w:rsid w:val="00ED3A90"/>
    <w:rsid w:val="00ED4465"/>
    <w:rsid w:val="00ED60F1"/>
    <w:rsid w:val="00ED62D7"/>
    <w:rsid w:val="00EE1DC6"/>
    <w:rsid w:val="00EE342B"/>
    <w:rsid w:val="00EE3939"/>
    <w:rsid w:val="00EE66F2"/>
    <w:rsid w:val="00EF1F35"/>
    <w:rsid w:val="00EF397E"/>
    <w:rsid w:val="00EF4994"/>
    <w:rsid w:val="00F0090E"/>
    <w:rsid w:val="00F01A94"/>
    <w:rsid w:val="00F01D46"/>
    <w:rsid w:val="00F03E22"/>
    <w:rsid w:val="00F044CF"/>
    <w:rsid w:val="00F04D87"/>
    <w:rsid w:val="00F056F0"/>
    <w:rsid w:val="00F0788E"/>
    <w:rsid w:val="00F11067"/>
    <w:rsid w:val="00F12569"/>
    <w:rsid w:val="00F130E3"/>
    <w:rsid w:val="00F141A1"/>
    <w:rsid w:val="00F145AA"/>
    <w:rsid w:val="00F15642"/>
    <w:rsid w:val="00F159FA"/>
    <w:rsid w:val="00F1664E"/>
    <w:rsid w:val="00F20960"/>
    <w:rsid w:val="00F2222E"/>
    <w:rsid w:val="00F258EC"/>
    <w:rsid w:val="00F25B16"/>
    <w:rsid w:val="00F263B9"/>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563FE"/>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746E3"/>
    <w:rsid w:val="00F77955"/>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6873"/>
    <w:rsid w:val="00F9691F"/>
    <w:rsid w:val="00F96AD8"/>
    <w:rsid w:val="00FA0843"/>
    <w:rsid w:val="00FA542E"/>
    <w:rsid w:val="00FA5867"/>
    <w:rsid w:val="00FA5D55"/>
    <w:rsid w:val="00FA5D7E"/>
    <w:rsid w:val="00FA66DF"/>
    <w:rsid w:val="00FA77A7"/>
    <w:rsid w:val="00FB105B"/>
    <w:rsid w:val="00FB35D5"/>
    <w:rsid w:val="00FB378E"/>
    <w:rsid w:val="00FB4131"/>
    <w:rsid w:val="00FB443A"/>
    <w:rsid w:val="00FB4457"/>
    <w:rsid w:val="00FB77B5"/>
    <w:rsid w:val="00FB7833"/>
    <w:rsid w:val="00FC1ECC"/>
    <w:rsid w:val="00FC27AD"/>
    <w:rsid w:val="00FC2F25"/>
    <w:rsid w:val="00FC3AE2"/>
    <w:rsid w:val="00FC6418"/>
    <w:rsid w:val="00FC645B"/>
    <w:rsid w:val="00FC6962"/>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2728"/>
    <w:rsid w:val="00FE3D62"/>
    <w:rsid w:val="00FE47F6"/>
    <w:rsid w:val="00FE4B9D"/>
    <w:rsid w:val="00FE5C67"/>
    <w:rsid w:val="00FE5DD2"/>
    <w:rsid w:val="00FE5FFC"/>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4AD2FE47-0F18-4D90-A50B-314F2C52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281E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4838">
      <w:bodyDiv w:val="1"/>
      <w:marLeft w:val="0"/>
      <w:marRight w:val="0"/>
      <w:marTop w:val="0"/>
      <w:marBottom w:val="0"/>
      <w:divBdr>
        <w:top w:val="none" w:sz="0" w:space="0" w:color="auto"/>
        <w:left w:val="none" w:sz="0" w:space="0" w:color="auto"/>
        <w:bottom w:val="none" w:sz="0" w:space="0" w:color="auto"/>
        <w:right w:val="none" w:sz="0" w:space="0" w:color="auto"/>
      </w:divBdr>
      <w:divsChild>
        <w:div w:id="920721570">
          <w:marLeft w:val="0"/>
          <w:marRight w:val="0"/>
          <w:marTop w:val="0"/>
          <w:marBottom w:val="0"/>
          <w:divBdr>
            <w:top w:val="none" w:sz="0" w:space="0" w:color="auto"/>
            <w:left w:val="none" w:sz="0" w:space="0" w:color="auto"/>
            <w:bottom w:val="none" w:sz="0" w:space="0" w:color="auto"/>
            <w:right w:val="none" w:sz="0" w:space="0" w:color="auto"/>
          </w:divBdr>
          <w:divsChild>
            <w:div w:id="234047651">
              <w:marLeft w:val="0"/>
              <w:marRight w:val="0"/>
              <w:marTop w:val="0"/>
              <w:marBottom w:val="0"/>
              <w:divBdr>
                <w:top w:val="none" w:sz="0" w:space="0" w:color="auto"/>
                <w:left w:val="none" w:sz="0" w:space="0" w:color="auto"/>
                <w:bottom w:val="none" w:sz="0" w:space="0" w:color="auto"/>
                <w:right w:val="none" w:sz="0" w:space="0" w:color="auto"/>
              </w:divBdr>
              <w:divsChild>
                <w:div w:id="21369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218903848">
      <w:bodyDiv w:val="1"/>
      <w:marLeft w:val="0"/>
      <w:marRight w:val="0"/>
      <w:marTop w:val="0"/>
      <w:marBottom w:val="0"/>
      <w:divBdr>
        <w:top w:val="none" w:sz="0" w:space="0" w:color="auto"/>
        <w:left w:val="none" w:sz="0" w:space="0" w:color="auto"/>
        <w:bottom w:val="none" w:sz="0" w:space="0" w:color="auto"/>
        <w:right w:val="none" w:sz="0" w:space="0" w:color="auto"/>
      </w:divBdr>
      <w:divsChild>
        <w:div w:id="1410466937">
          <w:marLeft w:val="0"/>
          <w:marRight w:val="0"/>
          <w:marTop w:val="0"/>
          <w:marBottom w:val="0"/>
          <w:divBdr>
            <w:top w:val="none" w:sz="0" w:space="0" w:color="auto"/>
            <w:left w:val="none" w:sz="0" w:space="0" w:color="auto"/>
            <w:bottom w:val="none" w:sz="0" w:space="0" w:color="auto"/>
            <w:right w:val="none" w:sz="0" w:space="0" w:color="auto"/>
          </w:divBdr>
          <w:divsChild>
            <w:div w:id="1851870195">
              <w:marLeft w:val="0"/>
              <w:marRight w:val="0"/>
              <w:marTop w:val="0"/>
              <w:marBottom w:val="0"/>
              <w:divBdr>
                <w:top w:val="none" w:sz="0" w:space="0" w:color="auto"/>
                <w:left w:val="none" w:sz="0" w:space="0" w:color="auto"/>
                <w:bottom w:val="none" w:sz="0" w:space="0" w:color="auto"/>
                <w:right w:val="none" w:sz="0" w:space="0" w:color="auto"/>
              </w:divBdr>
              <w:divsChild>
                <w:div w:id="8698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15980903">
      <w:bodyDiv w:val="1"/>
      <w:marLeft w:val="0"/>
      <w:marRight w:val="0"/>
      <w:marTop w:val="0"/>
      <w:marBottom w:val="0"/>
      <w:divBdr>
        <w:top w:val="none" w:sz="0" w:space="0" w:color="auto"/>
        <w:left w:val="none" w:sz="0" w:space="0" w:color="auto"/>
        <w:bottom w:val="none" w:sz="0" w:space="0" w:color="auto"/>
        <w:right w:val="none" w:sz="0" w:space="0" w:color="auto"/>
      </w:divBdr>
      <w:divsChild>
        <w:div w:id="435053981">
          <w:marLeft w:val="0"/>
          <w:marRight w:val="0"/>
          <w:marTop w:val="0"/>
          <w:marBottom w:val="0"/>
          <w:divBdr>
            <w:top w:val="none" w:sz="0" w:space="0" w:color="auto"/>
            <w:left w:val="none" w:sz="0" w:space="0" w:color="auto"/>
            <w:bottom w:val="none" w:sz="0" w:space="0" w:color="auto"/>
            <w:right w:val="none" w:sz="0" w:space="0" w:color="auto"/>
          </w:divBdr>
          <w:divsChild>
            <w:div w:id="2050908674">
              <w:marLeft w:val="0"/>
              <w:marRight w:val="0"/>
              <w:marTop w:val="0"/>
              <w:marBottom w:val="0"/>
              <w:divBdr>
                <w:top w:val="none" w:sz="0" w:space="0" w:color="auto"/>
                <w:left w:val="none" w:sz="0" w:space="0" w:color="auto"/>
                <w:bottom w:val="none" w:sz="0" w:space="0" w:color="auto"/>
                <w:right w:val="none" w:sz="0" w:space="0" w:color="auto"/>
              </w:divBdr>
              <w:divsChild>
                <w:div w:id="110114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882404056">
      <w:bodyDiv w:val="1"/>
      <w:marLeft w:val="0"/>
      <w:marRight w:val="0"/>
      <w:marTop w:val="0"/>
      <w:marBottom w:val="0"/>
      <w:divBdr>
        <w:top w:val="none" w:sz="0" w:space="0" w:color="auto"/>
        <w:left w:val="none" w:sz="0" w:space="0" w:color="auto"/>
        <w:bottom w:val="none" w:sz="0" w:space="0" w:color="auto"/>
        <w:right w:val="none" w:sz="0" w:space="0" w:color="auto"/>
      </w:divBdr>
      <w:divsChild>
        <w:div w:id="1189296085">
          <w:marLeft w:val="0"/>
          <w:marRight w:val="0"/>
          <w:marTop w:val="0"/>
          <w:marBottom w:val="0"/>
          <w:divBdr>
            <w:top w:val="none" w:sz="0" w:space="0" w:color="auto"/>
            <w:left w:val="none" w:sz="0" w:space="0" w:color="auto"/>
            <w:bottom w:val="none" w:sz="0" w:space="0" w:color="auto"/>
            <w:right w:val="none" w:sz="0" w:space="0" w:color="auto"/>
          </w:divBdr>
          <w:divsChild>
            <w:div w:id="595015532">
              <w:marLeft w:val="0"/>
              <w:marRight w:val="0"/>
              <w:marTop w:val="0"/>
              <w:marBottom w:val="0"/>
              <w:divBdr>
                <w:top w:val="none" w:sz="0" w:space="0" w:color="auto"/>
                <w:left w:val="none" w:sz="0" w:space="0" w:color="auto"/>
                <w:bottom w:val="none" w:sz="0" w:space="0" w:color="auto"/>
                <w:right w:val="none" w:sz="0" w:space="0" w:color="auto"/>
              </w:divBdr>
              <w:divsChild>
                <w:div w:id="2091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aralampous@iti.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632FE-0BB8-470B-8DF0-D2C222AF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2976</Words>
  <Characters>16071</Characters>
  <Application>Microsoft Office Word</Application>
  <DocSecurity>0</DocSecurity>
  <Lines>133</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19009</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2019-11-29T11:49:00Z</cp:lastPrinted>
  <dcterms:created xsi:type="dcterms:W3CDTF">2019-11-29T13:09:00Z</dcterms:created>
  <dcterms:modified xsi:type="dcterms:W3CDTF">2019-11-29T13:09:00Z</dcterms:modified>
</cp:coreProperties>
</file>