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60153282"/>
    <w:bookmarkEnd w:id="0"/>
    <w:p w:rsidR="00AE2EAF" w:rsidRDefault="00AE2EAF" w:rsidP="00AE2EAF">
      <w:pPr>
        <w:jc w:val="left"/>
        <w:rPr>
          <w:rFonts w:ascii="Calibri" w:hAnsi="Calibri"/>
          <w:b/>
          <w:sz w:val="32"/>
          <w:szCs w:val="24"/>
          <w:lang w:val="el-GR"/>
        </w:rPr>
      </w:pPr>
      <w:r w:rsidRPr="002365AC">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mso-width-percent:0;mso-height-percent:0;mso-width-percent:0;mso-height-percent:0" o:ole="">
            <v:imagedata r:id="rId4" o:title=""/>
          </v:shape>
          <o:OLEObject Type="Embed" ProgID="Word.Document.12" ShapeID="_x0000_i1025" DrawAspect="Content" ObjectID="_1683632550" r:id="rId5">
            <o:FieldCodes>\s</o:FieldCodes>
          </o:OLEObject>
        </w:object>
      </w:r>
      <w:r w:rsidRPr="00584D9D">
        <w:rPr>
          <w:rFonts w:ascii="Times New Roman" w:hAnsi="Times New Roman"/>
          <w:noProof/>
          <w:sz w:val="24"/>
          <w:szCs w:val="24"/>
          <w:lang w:val="el-GR"/>
        </w:rPr>
        <w:t xml:space="preserve">                                                     </w:t>
      </w:r>
      <w:r w:rsidRPr="006448E4">
        <w:rPr>
          <w:rFonts w:ascii="Times New Roman" w:hAnsi="Times New Roman"/>
          <w:noProof/>
          <w:sz w:val="24"/>
          <w:szCs w:val="24"/>
          <w:lang w:val="el-GR" w:eastAsia="el-GR"/>
        </w:rPr>
        <w:drawing>
          <wp:inline distT="0" distB="0" distL="0" distR="0" wp14:anchorId="481CB5A8" wp14:editId="1071C5DA">
            <wp:extent cx="2060470" cy="708660"/>
            <wp:effectExtent l="0" t="0" r="0" b="0"/>
            <wp:docPr id="1" name="Picture 1" descr="C:\Users\Amalia\Desktop\foo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lia\Desktop\foote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1023" cy="732925"/>
                    </a:xfrm>
                    <a:prstGeom prst="rect">
                      <a:avLst/>
                    </a:prstGeom>
                    <a:noFill/>
                    <a:ln>
                      <a:noFill/>
                    </a:ln>
                  </pic:spPr>
                </pic:pic>
              </a:graphicData>
            </a:graphic>
          </wp:inline>
        </w:drawing>
      </w:r>
    </w:p>
    <w:p w:rsidR="00AE2EAF" w:rsidRDefault="00AE2EAF" w:rsidP="00AE2EAF">
      <w:pPr>
        <w:jc w:val="center"/>
        <w:rPr>
          <w:rFonts w:ascii="Calibri" w:hAnsi="Calibri"/>
          <w:b/>
          <w:sz w:val="32"/>
          <w:szCs w:val="24"/>
          <w:lang w:val="el-GR"/>
        </w:rPr>
      </w:pPr>
    </w:p>
    <w:p w:rsidR="00AE2EAF" w:rsidRDefault="00AE2EAF" w:rsidP="00AE2EAF">
      <w:pPr>
        <w:jc w:val="center"/>
        <w:rPr>
          <w:rFonts w:ascii="Calibri" w:hAnsi="Calibri"/>
          <w:b/>
          <w:sz w:val="32"/>
          <w:szCs w:val="24"/>
          <w:lang w:val="el-GR"/>
        </w:rPr>
      </w:pPr>
    </w:p>
    <w:p w:rsidR="00AE2EAF" w:rsidRPr="006448E4" w:rsidRDefault="00AE2EAF" w:rsidP="00AE2EAF">
      <w:pPr>
        <w:jc w:val="center"/>
        <w:rPr>
          <w:rFonts w:ascii="Calibri" w:hAnsi="Calibri"/>
          <w:b/>
          <w:sz w:val="32"/>
          <w:szCs w:val="24"/>
          <w:lang w:val="el-GR"/>
        </w:rPr>
      </w:pPr>
      <w:r>
        <w:rPr>
          <w:rFonts w:ascii="Calibri" w:hAnsi="Calibri"/>
          <w:b/>
          <w:sz w:val="32"/>
          <w:szCs w:val="24"/>
          <w:lang w:val="el-GR"/>
        </w:rPr>
        <w:t>Δελτίο</w:t>
      </w:r>
      <w:r w:rsidRPr="003C588F">
        <w:rPr>
          <w:rFonts w:ascii="Calibri" w:hAnsi="Calibri"/>
          <w:b/>
          <w:sz w:val="32"/>
          <w:szCs w:val="24"/>
          <w:lang w:val="el-GR"/>
        </w:rPr>
        <w:t xml:space="preserve"> </w:t>
      </w:r>
      <w:r>
        <w:rPr>
          <w:rFonts w:ascii="Calibri" w:hAnsi="Calibri"/>
          <w:b/>
          <w:sz w:val="32"/>
          <w:szCs w:val="24"/>
          <w:lang w:val="el-GR"/>
        </w:rPr>
        <w:t>Τύπου</w:t>
      </w:r>
    </w:p>
    <w:p w:rsidR="00AE2EAF" w:rsidRPr="003C588F" w:rsidRDefault="00AE2EAF" w:rsidP="00AE2EAF">
      <w:pPr>
        <w:jc w:val="center"/>
        <w:rPr>
          <w:rFonts w:ascii="Calibri" w:hAnsi="Calibri"/>
          <w:sz w:val="24"/>
          <w:szCs w:val="24"/>
          <w:lang w:val="el-GR"/>
        </w:rPr>
      </w:pPr>
    </w:p>
    <w:p w:rsidR="00AE2EAF" w:rsidRDefault="00AE2EAF" w:rsidP="00AE2EAF">
      <w:pPr>
        <w:jc w:val="right"/>
        <w:rPr>
          <w:rFonts w:ascii="Calibri" w:hAnsi="Calibri"/>
          <w:sz w:val="24"/>
          <w:szCs w:val="24"/>
          <w:lang w:val="el-GR"/>
        </w:rPr>
      </w:pPr>
      <w:r>
        <w:rPr>
          <w:rFonts w:ascii="Calibri" w:hAnsi="Calibri"/>
          <w:sz w:val="24"/>
          <w:szCs w:val="24"/>
          <w:lang w:val="el-GR"/>
        </w:rPr>
        <w:t>Θεσσαλονίκη</w:t>
      </w:r>
      <w:r w:rsidRPr="003C588F">
        <w:rPr>
          <w:rFonts w:ascii="Calibri" w:hAnsi="Calibri"/>
          <w:sz w:val="24"/>
          <w:szCs w:val="24"/>
          <w:lang w:val="el-GR"/>
        </w:rPr>
        <w:t>,</w:t>
      </w:r>
      <w:r>
        <w:rPr>
          <w:rFonts w:ascii="Calibri" w:hAnsi="Calibri"/>
          <w:sz w:val="24"/>
          <w:szCs w:val="24"/>
          <w:lang w:val="el-GR"/>
        </w:rPr>
        <w:t xml:space="preserve"> Παρασκευή 28.5.2021</w:t>
      </w:r>
    </w:p>
    <w:p w:rsidR="00AE2EAF" w:rsidRPr="00A37DD0" w:rsidRDefault="00AE2EAF" w:rsidP="00AE2EAF">
      <w:pPr>
        <w:ind w:left="7200"/>
        <w:jc w:val="center"/>
        <w:rPr>
          <w:rFonts w:ascii="Calibri" w:hAnsi="Calibri"/>
          <w:sz w:val="24"/>
          <w:szCs w:val="24"/>
          <w:lang w:val="el-GR"/>
        </w:rPr>
      </w:pPr>
    </w:p>
    <w:p w:rsidR="00AE2EAF" w:rsidRPr="00C73B59" w:rsidRDefault="00AE2EAF" w:rsidP="00AE2EAF">
      <w:pPr>
        <w:jc w:val="left"/>
        <w:rPr>
          <w:rFonts w:ascii="Times New Roman" w:hAnsi="Times New Roman"/>
          <w:sz w:val="24"/>
          <w:szCs w:val="24"/>
          <w:lang w:val="el-GR" w:eastAsia="en-GB"/>
        </w:rPr>
      </w:pPr>
    </w:p>
    <w:p w:rsidR="00AE2EAF" w:rsidRPr="00610E75" w:rsidRDefault="00AE2EAF" w:rsidP="00AE2EAF">
      <w:pPr>
        <w:pBdr>
          <w:top w:val="single" w:sz="4" w:space="1" w:color="auto"/>
          <w:left w:val="single" w:sz="4" w:space="4" w:color="auto"/>
          <w:bottom w:val="single" w:sz="4" w:space="1" w:color="auto"/>
          <w:right w:val="single" w:sz="4" w:space="4" w:color="auto"/>
        </w:pBdr>
        <w:shd w:val="clear" w:color="auto" w:fill="E6E6E6"/>
        <w:jc w:val="center"/>
        <w:rPr>
          <w:rStyle w:val="hps"/>
          <w:b/>
          <w:sz w:val="24"/>
          <w:szCs w:val="24"/>
          <w:lang w:val="el-GR"/>
        </w:rPr>
      </w:pPr>
      <w:r>
        <w:rPr>
          <w:rFonts w:asciiTheme="majorHAnsi" w:hAnsiTheme="majorHAnsi" w:cstheme="majorHAnsi"/>
          <w:b/>
          <w:sz w:val="24"/>
          <w:szCs w:val="24"/>
          <w:lang w:val="el-GR"/>
        </w:rPr>
        <w:t xml:space="preserve">Νέες λύσεις για τη βελτίωση της ασφάλειας των φαρμάκων από το Ινστιτούτο Εφαρμοσμένων </w:t>
      </w:r>
      <w:proofErr w:type="spellStart"/>
      <w:r>
        <w:rPr>
          <w:rFonts w:asciiTheme="majorHAnsi" w:hAnsiTheme="majorHAnsi" w:cstheme="majorHAnsi"/>
          <w:b/>
          <w:sz w:val="24"/>
          <w:szCs w:val="24"/>
          <w:lang w:val="el-GR"/>
        </w:rPr>
        <w:t>Βιοεπιστημών</w:t>
      </w:r>
      <w:proofErr w:type="spellEnd"/>
      <w:r>
        <w:rPr>
          <w:rFonts w:asciiTheme="majorHAnsi" w:hAnsiTheme="majorHAnsi" w:cstheme="majorHAnsi"/>
          <w:b/>
          <w:sz w:val="24"/>
          <w:szCs w:val="24"/>
          <w:lang w:val="el-GR"/>
        </w:rPr>
        <w:t xml:space="preserve"> του ΕΚΕΤΑ</w:t>
      </w:r>
    </w:p>
    <w:p w:rsidR="00AE2EAF" w:rsidRDefault="00AE2EAF" w:rsidP="00AE2EAF">
      <w:pPr>
        <w:rPr>
          <w:rFonts w:asciiTheme="majorHAnsi" w:hAnsiTheme="majorHAnsi"/>
          <w:szCs w:val="22"/>
          <w:lang w:val="el-GR"/>
        </w:rPr>
      </w:pPr>
    </w:p>
    <w:p w:rsidR="00AE2EAF" w:rsidRDefault="00AE2EAF" w:rsidP="00AE2EAF">
      <w:pPr>
        <w:ind w:right="-2"/>
        <w:rPr>
          <w:rFonts w:asciiTheme="minorHAnsi" w:hAnsiTheme="minorHAnsi"/>
          <w:sz w:val="24"/>
          <w:szCs w:val="24"/>
          <w:shd w:val="clear" w:color="auto" w:fill="FFFFFF"/>
          <w:lang w:val="el-GR"/>
        </w:rPr>
      </w:pPr>
    </w:p>
    <w:p w:rsidR="00AE2EAF" w:rsidRDefault="00AE2EAF" w:rsidP="00AE2EAF">
      <w:pPr>
        <w:ind w:right="-2"/>
        <w:rPr>
          <w:rFonts w:asciiTheme="minorHAnsi" w:hAnsiTheme="minorHAnsi"/>
          <w:sz w:val="24"/>
          <w:szCs w:val="24"/>
          <w:lang w:val="el-GR"/>
        </w:rPr>
      </w:pPr>
      <w:r w:rsidRPr="007534AC">
        <w:rPr>
          <w:rFonts w:asciiTheme="minorHAnsi" w:hAnsiTheme="minorHAnsi"/>
          <w:sz w:val="24"/>
          <w:szCs w:val="24"/>
          <w:lang w:val="el-GR"/>
        </w:rPr>
        <w:t>Οι «παρενέργειες» ή Ανεπιθύμητες Ενέργειες Φαρμάκων (ΑΕΦ) είναι εξαιρετικά κρίσιμο ζήτημα για τη δημόσια υγεία, το οποίο κατέστη περισσότερο επίκαιρό από ποτέ με την εμφάνιση της πανδημίας και της ανάπτυξης των σχετικών εμβολίων. Ωστόσο, εκτός από τα προβλήματα υγείας που προκαλούν οι ΑΕΦ, το κόστος που συνεπάγονται (π.χ. λόγω της παρατεταμένης νοσηλείας των ασθενών στα νοσοκομεία) είναι μια ακόμη σημαντική διάσταση του προβλήματος.</w:t>
      </w:r>
    </w:p>
    <w:p w:rsidR="00AE2EAF" w:rsidRPr="007534AC" w:rsidRDefault="00AE2EAF" w:rsidP="00AE2EAF">
      <w:pPr>
        <w:ind w:right="-2"/>
        <w:rPr>
          <w:rFonts w:asciiTheme="minorHAnsi" w:hAnsiTheme="minorHAnsi"/>
          <w:sz w:val="24"/>
          <w:szCs w:val="24"/>
          <w:lang w:val="el-GR"/>
        </w:rPr>
      </w:pPr>
    </w:p>
    <w:p w:rsidR="00AE2EAF" w:rsidRDefault="00AE2EAF" w:rsidP="00AE2EAF">
      <w:pPr>
        <w:ind w:right="-2"/>
        <w:rPr>
          <w:rFonts w:asciiTheme="minorHAnsi" w:hAnsiTheme="minorHAnsi"/>
          <w:sz w:val="24"/>
          <w:szCs w:val="24"/>
          <w:lang w:val="el-GR"/>
        </w:rPr>
      </w:pPr>
      <w:r w:rsidRPr="007534AC">
        <w:rPr>
          <w:rFonts w:asciiTheme="minorHAnsi" w:hAnsiTheme="minorHAnsi"/>
          <w:sz w:val="24"/>
          <w:szCs w:val="24"/>
          <w:lang w:val="el-GR"/>
        </w:rPr>
        <w:t>Η ασφάλεια των φαρμάκων</w:t>
      </w:r>
      <w:r>
        <w:rPr>
          <w:rFonts w:asciiTheme="minorHAnsi" w:hAnsiTheme="minorHAnsi"/>
          <w:sz w:val="24"/>
          <w:szCs w:val="24"/>
          <w:lang w:val="el-GR"/>
        </w:rPr>
        <w:t>,</w:t>
      </w:r>
      <w:r w:rsidRPr="007534AC">
        <w:rPr>
          <w:rFonts w:asciiTheme="minorHAnsi" w:hAnsiTheme="minorHAnsi"/>
          <w:sz w:val="24"/>
          <w:szCs w:val="24"/>
          <w:lang w:val="el-GR"/>
        </w:rPr>
        <w:t xml:space="preserve"> που έχουν εγκριθεί προς κυκλοφορία μπορεί να υποστηριχθεί από Τεχνολογίες Πληροφοριών και Επικοινωνιών (ΤΠΕ)</w:t>
      </w:r>
      <w:r>
        <w:rPr>
          <w:rFonts w:asciiTheme="minorHAnsi" w:hAnsiTheme="minorHAnsi"/>
          <w:sz w:val="24"/>
          <w:szCs w:val="24"/>
          <w:lang w:val="el-GR"/>
        </w:rPr>
        <w:t xml:space="preserve">, </w:t>
      </w:r>
      <w:r w:rsidRPr="007534AC">
        <w:rPr>
          <w:rFonts w:asciiTheme="minorHAnsi" w:hAnsiTheme="minorHAnsi"/>
          <w:sz w:val="24"/>
          <w:szCs w:val="24"/>
          <w:lang w:val="el-GR"/>
        </w:rPr>
        <w:t>οι οποίες διευκολύνουν τον αποτελεσματικό εντοπισμό και την αξιολόγηση των πιθανών ΑΕΦ, αξιοποιώντας μεταξύ άλλων και «αναδυόμενες» πηγές δεδομένων μεγάλου όγκου (</w:t>
      </w:r>
      <w:r w:rsidRPr="007534AC">
        <w:rPr>
          <w:rFonts w:asciiTheme="minorHAnsi" w:hAnsiTheme="minorHAnsi"/>
          <w:sz w:val="24"/>
          <w:szCs w:val="24"/>
        </w:rPr>
        <w:t>big</w:t>
      </w:r>
      <w:r w:rsidRPr="007534AC">
        <w:rPr>
          <w:rFonts w:asciiTheme="minorHAnsi" w:hAnsiTheme="minorHAnsi"/>
          <w:sz w:val="24"/>
          <w:szCs w:val="24"/>
          <w:lang w:val="el-GR"/>
        </w:rPr>
        <w:t xml:space="preserve"> </w:t>
      </w:r>
      <w:r w:rsidRPr="007534AC">
        <w:rPr>
          <w:rFonts w:asciiTheme="minorHAnsi" w:hAnsiTheme="minorHAnsi"/>
          <w:sz w:val="24"/>
          <w:szCs w:val="24"/>
        </w:rPr>
        <w:t>data</w:t>
      </w:r>
      <w:r w:rsidRPr="007534AC">
        <w:rPr>
          <w:rFonts w:asciiTheme="minorHAnsi" w:hAnsiTheme="minorHAnsi"/>
          <w:sz w:val="24"/>
          <w:szCs w:val="24"/>
          <w:lang w:val="el-GR"/>
        </w:rPr>
        <w:t>).</w:t>
      </w:r>
    </w:p>
    <w:p w:rsidR="00AE2EAF" w:rsidRPr="007534AC" w:rsidRDefault="00AE2EAF" w:rsidP="00AE2EAF">
      <w:pPr>
        <w:ind w:right="-2"/>
        <w:rPr>
          <w:rFonts w:asciiTheme="minorHAnsi" w:hAnsiTheme="minorHAnsi"/>
          <w:sz w:val="24"/>
          <w:szCs w:val="24"/>
          <w:lang w:val="el-GR"/>
        </w:rPr>
      </w:pPr>
    </w:p>
    <w:p w:rsidR="00AE2EAF" w:rsidRDefault="00AE2EAF" w:rsidP="00AE2EAF">
      <w:pPr>
        <w:ind w:right="-2"/>
        <w:rPr>
          <w:rFonts w:asciiTheme="minorHAnsi" w:hAnsiTheme="minorHAnsi"/>
          <w:sz w:val="24"/>
          <w:szCs w:val="24"/>
          <w:lang w:val="el-GR"/>
        </w:rPr>
      </w:pPr>
      <w:r w:rsidRPr="007534AC">
        <w:rPr>
          <w:rFonts w:asciiTheme="minorHAnsi" w:hAnsiTheme="minorHAnsi"/>
          <w:sz w:val="24"/>
          <w:szCs w:val="24"/>
          <w:lang w:val="el-GR"/>
        </w:rPr>
        <w:t xml:space="preserve">Το Εργαστήριο Ηλεκτρονικής Υγείας (ΕΗΥ) του Ινστιτούτου Εφαρμοσμένων </w:t>
      </w:r>
      <w:proofErr w:type="spellStart"/>
      <w:r w:rsidRPr="007534AC">
        <w:rPr>
          <w:rFonts w:asciiTheme="minorHAnsi" w:hAnsiTheme="minorHAnsi"/>
          <w:sz w:val="24"/>
          <w:szCs w:val="24"/>
          <w:lang w:val="el-GR"/>
        </w:rPr>
        <w:t>Βιοεπιστημών</w:t>
      </w:r>
      <w:proofErr w:type="spellEnd"/>
      <w:r w:rsidRPr="007534AC">
        <w:rPr>
          <w:rFonts w:asciiTheme="minorHAnsi" w:hAnsiTheme="minorHAnsi"/>
          <w:sz w:val="24"/>
          <w:szCs w:val="24"/>
          <w:lang w:val="el-GR"/>
        </w:rPr>
        <w:t xml:space="preserve"> στο ΕΚΕΤΑ εστιάζει στην ανάπτυξη εργαλείων για την υποστήριξη των διαδικασιών ασφάλειας των φαρμάκων και τον ταχύτερο εντοπισμό των ανεπιθύμητων  δράσεων τους. Σε αυτό το πλαίσιο, έχει αναπτύξει ένα ευρύ δίκτυο συνεργασιών που εκτείνεται από εταιρείες παραγωγής λογισμικού στο χώρο της υγείας</w:t>
      </w:r>
      <w:r w:rsidRPr="007534AC">
        <w:rPr>
          <w:rFonts w:asciiTheme="minorHAnsi" w:hAnsiTheme="minorHAnsi"/>
          <w:lang w:val="el-GR"/>
        </w:rPr>
        <w:t xml:space="preserve"> </w:t>
      </w:r>
      <w:r w:rsidRPr="007534AC">
        <w:rPr>
          <w:rFonts w:asciiTheme="minorHAnsi" w:hAnsiTheme="minorHAnsi"/>
          <w:sz w:val="24"/>
          <w:szCs w:val="24"/>
          <w:lang w:val="el-GR"/>
        </w:rPr>
        <w:t xml:space="preserve">έως κορυφαίους ερευνητικούς και ακαδημαϊκούς φορείς. </w:t>
      </w:r>
    </w:p>
    <w:p w:rsidR="00AE2EAF" w:rsidRPr="007534AC" w:rsidRDefault="00AE2EAF" w:rsidP="00AE2EAF">
      <w:pPr>
        <w:ind w:right="-2"/>
        <w:rPr>
          <w:rFonts w:asciiTheme="minorHAnsi" w:hAnsiTheme="minorHAnsi"/>
          <w:sz w:val="24"/>
          <w:szCs w:val="24"/>
          <w:lang w:val="el-GR"/>
        </w:rPr>
      </w:pPr>
    </w:p>
    <w:p w:rsidR="00AE2EAF" w:rsidRDefault="00AE2EAF" w:rsidP="00AE2EAF">
      <w:pPr>
        <w:ind w:right="-2"/>
        <w:rPr>
          <w:rFonts w:asciiTheme="minorHAnsi" w:hAnsiTheme="minorHAnsi"/>
          <w:sz w:val="24"/>
          <w:szCs w:val="24"/>
          <w:lang w:val="el-GR"/>
        </w:rPr>
      </w:pPr>
      <w:r w:rsidRPr="007534AC">
        <w:rPr>
          <w:rFonts w:asciiTheme="minorHAnsi" w:hAnsiTheme="minorHAnsi"/>
          <w:sz w:val="24"/>
          <w:szCs w:val="24"/>
          <w:lang w:val="el-GR"/>
        </w:rPr>
        <w:t xml:space="preserve">Πρόσφατα, στα πλαίσια του έργου </w:t>
      </w:r>
      <w:proofErr w:type="spellStart"/>
      <w:r w:rsidRPr="007534AC">
        <w:rPr>
          <w:rFonts w:asciiTheme="minorHAnsi" w:hAnsiTheme="minorHAnsi"/>
          <w:sz w:val="24"/>
          <w:szCs w:val="24"/>
          <w:lang w:val="en"/>
        </w:rPr>
        <w:t>PVClinical</w:t>
      </w:r>
      <w:proofErr w:type="spellEnd"/>
      <w:r w:rsidRPr="007534AC">
        <w:rPr>
          <w:rFonts w:asciiTheme="minorHAnsi" w:hAnsiTheme="minorHAnsi"/>
          <w:sz w:val="24"/>
          <w:szCs w:val="24"/>
          <w:lang w:val="el-GR"/>
        </w:rPr>
        <w:t xml:space="preserve"> (</w:t>
      </w:r>
      <w:r w:rsidRPr="007534AC">
        <w:rPr>
          <w:rFonts w:asciiTheme="minorHAnsi" w:hAnsiTheme="minorHAnsi"/>
          <w:sz w:val="24"/>
          <w:szCs w:val="24"/>
          <w:lang w:val="en"/>
        </w:rPr>
        <w:t>https</w:t>
      </w:r>
      <w:r w:rsidRPr="007534AC">
        <w:rPr>
          <w:rFonts w:asciiTheme="minorHAnsi" w:hAnsiTheme="minorHAnsi"/>
          <w:sz w:val="24"/>
          <w:szCs w:val="24"/>
          <w:lang w:val="el-GR"/>
        </w:rPr>
        <w:t>://</w:t>
      </w:r>
      <w:proofErr w:type="spellStart"/>
      <w:r w:rsidRPr="007534AC">
        <w:rPr>
          <w:rFonts w:asciiTheme="minorHAnsi" w:hAnsiTheme="minorHAnsi"/>
          <w:sz w:val="24"/>
          <w:szCs w:val="24"/>
          <w:lang w:val="en"/>
        </w:rPr>
        <w:t>pvclinical</w:t>
      </w:r>
      <w:proofErr w:type="spellEnd"/>
      <w:r w:rsidRPr="007534AC">
        <w:rPr>
          <w:rFonts w:asciiTheme="minorHAnsi" w:hAnsiTheme="minorHAnsi"/>
          <w:sz w:val="24"/>
          <w:szCs w:val="24"/>
          <w:lang w:val="el-GR"/>
        </w:rPr>
        <w:t>-</w:t>
      </w:r>
      <w:r w:rsidRPr="007534AC">
        <w:rPr>
          <w:rFonts w:asciiTheme="minorHAnsi" w:hAnsiTheme="minorHAnsi"/>
          <w:sz w:val="24"/>
          <w:szCs w:val="24"/>
          <w:lang w:val="en"/>
        </w:rPr>
        <w:t>project</w:t>
      </w:r>
      <w:r w:rsidRPr="007534AC">
        <w:rPr>
          <w:rFonts w:asciiTheme="minorHAnsi" w:hAnsiTheme="minorHAnsi"/>
          <w:sz w:val="24"/>
          <w:szCs w:val="24"/>
          <w:lang w:val="el-GR"/>
        </w:rPr>
        <w:t>.</w:t>
      </w:r>
      <w:proofErr w:type="spellStart"/>
      <w:r w:rsidRPr="007534AC">
        <w:rPr>
          <w:rFonts w:asciiTheme="minorHAnsi" w:hAnsiTheme="minorHAnsi"/>
          <w:sz w:val="24"/>
          <w:szCs w:val="24"/>
          <w:lang w:val="en"/>
        </w:rPr>
        <w:t>eu</w:t>
      </w:r>
      <w:proofErr w:type="spellEnd"/>
      <w:r w:rsidRPr="007534AC">
        <w:rPr>
          <w:rFonts w:asciiTheme="minorHAnsi" w:hAnsiTheme="minorHAnsi"/>
          <w:sz w:val="24"/>
          <w:szCs w:val="24"/>
          <w:lang w:val="el-GR"/>
        </w:rPr>
        <w:t>/), το ΕΗΥ</w:t>
      </w:r>
      <w:r>
        <w:rPr>
          <w:rFonts w:asciiTheme="minorHAnsi" w:hAnsiTheme="minorHAnsi"/>
          <w:sz w:val="24"/>
          <w:szCs w:val="24"/>
          <w:lang w:val="el-GR"/>
        </w:rPr>
        <w:t xml:space="preserve"> ξεκίνησε την ανάπτυξη</w:t>
      </w:r>
      <w:r w:rsidRPr="007534AC">
        <w:rPr>
          <w:rFonts w:asciiTheme="minorHAnsi" w:hAnsiTheme="minorHAnsi"/>
          <w:sz w:val="24"/>
          <w:szCs w:val="24"/>
          <w:lang w:val="el-GR"/>
        </w:rPr>
        <w:t xml:space="preserve"> μια</w:t>
      </w:r>
      <w:r>
        <w:rPr>
          <w:rFonts w:asciiTheme="minorHAnsi" w:hAnsiTheme="minorHAnsi"/>
          <w:sz w:val="24"/>
          <w:szCs w:val="24"/>
          <w:lang w:val="el-GR"/>
        </w:rPr>
        <w:t>ς</w:t>
      </w:r>
      <w:r w:rsidRPr="007534AC">
        <w:rPr>
          <w:rFonts w:asciiTheme="minorHAnsi" w:hAnsiTheme="minorHAnsi"/>
          <w:sz w:val="24"/>
          <w:szCs w:val="24"/>
          <w:lang w:val="el-GR"/>
        </w:rPr>
        <w:t xml:space="preserve"> τεχνική</w:t>
      </w:r>
      <w:r>
        <w:rPr>
          <w:rFonts w:asciiTheme="minorHAnsi" w:hAnsiTheme="minorHAnsi"/>
          <w:sz w:val="24"/>
          <w:szCs w:val="24"/>
          <w:lang w:val="el-GR"/>
        </w:rPr>
        <w:t>ς</w:t>
      </w:r>
      <w:r w:rsidRPr="007534AC">
        <w:rPr>
          <w:rFonts w:asciiTheme="minorHAnsi" w:hAnsiTheme="minorHAnsi"/>
          <w:sz w:val="24"/>
          <w:szCs w:val="24"/>
          <w:lang w:val="el-GR"/>
        </w:rPr>
        <w:t xml:space="preserve"> λύση</w:t>
      </w:r>
      <w:r>
        <w:rPr>
          <w:rFonts w:asciiTheme="minorHAnsi" w:hAnsiTheme="minorHAnsi"/>
          <w:sz w:val="24"/>
          <w:szCs w:val="24"/>
          <w:lang w:val="el-GR"/>
        </w:rPr>
        <w:t>ς,</w:t>
      </w:r>
      <w:r w:rsidRPr="007534AC">
        <w:rPr>
          <w:rFonts w:asciiTheme="minorHAnsi" w:hAnsiTheme="minorHAnsi"/>
          <w:sz w:val="24"/>
          <w:szCs w:val="24"/>
          <w:lang w:val="el-GR"/>
        </w:rPr>
        <w:t xml:space="preserve"> που φιλοδοξεί να ενισχύσει τις διαδικασίες διερεύνησης πιθανών ΑΕΦ μέσω της αξιοποίησης των νέων πηγών δεδομένων σε ένα ενιαίο σύστημα, εστιάζοντας μάλιστα στην ένταξή τους στο κλινικό περιβάλλον. </w:t>
      </w:r>
    </w:p>
    <w:p w:rsidR="00AE2EAF" w:rsidRPr="007534AC" w:rsidRDefault="00AE2EAF" w:rsidP="00AE2EAF">
      <w:pPr>
        <w:ind w:right="-2"/>
        <w:rPr>
          <w:rFonts w:asciiTheme="minorHAnsi" w:hAnsiTheme="minorHAnsi"/>
          <w:sz w:val="24"/>
          <w:szCs w:val="24"/>
          <w:lang w:val="el-GR"/>
        </w:rPr>
      </w:pPr>
    </w:p>
    <w:p w:rsidR="00AE2EAF" w:rsidRPr="007534AC" w:rsidRDefault="00AE2EAF" w:rsidP="00AE2EAF">
      <w:pPr>
        <w:ind w:right="-2"/>
        <w:rPr>
          <w:rFonts w:asciiTheme="minorHAnsi" w:hAnsiTheme="minorHAnsi"/>
          <w:sz w:val="24"/>
          <w:szCs w:val="24"/>
          <w:lang w:val="el-GR"/>
        </w:rPr>
      </w:pPr>
      <w:r w:rsidRPr="007534AC">
        <w:rPr>
          <w:rFonts w:asciiTheme="minorHAnsi" w:hAnsiTheme="minorHAnsi"/>
          <w:sz w:val="24"/>
          <w:szCs w:val="24"/>
          <w:lang w:val="el-GR"/>
        </w:rPr>
        <w:t xml:space="preserve">Αντίστοιχα, στα πλαίσια του έργου </w:t>
      </w:r>
      <w:proofErr w:type="spellStart"/>
      <w:r w:rsidRPr="007534AC">
        <w:rPr>
          <w:rFonts w:asciiTheme="minorHAnsi" w:hAnsiTheme="minorHAnsi"/>
          <w:sz w:val="24"/>
          <w:szCs w:val="24"/>
          <w:lang w:val="en"/>
        </w:rPr>
        <w:t>PrescIT</w:t>
      </w:r>
      <w:proofErr w:type="spellEnd"/>
      <w:r w:rsidRPr="007534AC">
        <w:rPr>
          <w:rFonts w:asciiTheme="minorHAnsi" w:hAnsiTheme="minorHAnsi"/>
          <w:sz w:val="24"/>
          <w:szCs w:val="24"/>
          <w:lang w:val="el-GR"/>
        </w:rPr>
        <w:t xml:space="preserve"> (</w:t>
      </w:r>
      <w:r w:rsidRPr="007534AC">
        <w:rPr>
          <w:rFonts w:asciiTheme="minorHAnsi" w:hAnsiTheme="minorHAnsi"/>
          <w:sz w:val="24"/>
          <w:szCs w:val="24"/>
          <w:lang w:val="en"/>
        </w:rPr>
        <w:t>https</w:t>
      </w:r>
      <w:r w:rsidRPr="007534AC">
        <w:rPr>
          <w:rFonts w:asciiTheme="minorHAnsi" w:hAnsiTheme="minorHAnsi"/>
          <w:sz w:val="24"/>
          <w:szCs w:val="24"/>
          <w:lang w:val="el-GR"/>
        </w:rPr>
        <w:t>://</w:t>
      </w:r>
      <w:r w:rsidRPr="007534AC">
        <w:rPr>
          <w:rFonts w:asciiTheme="minorHAnsi" w:hAnsiTheme="minorHAnsi"/>
          <w:sz w:val="24"/>
          <w:szCs w:val="24"/>
          <w:lang w:val="en"/>
        </w:rPr>
        <w:t>www</w:t>
      </w:r>
      <w:r w:rsidRPr="007534AC">
        <w:rPr>
          <w:rFonts w:asciiTheme="minorHAnsi" w:hAnsiTheme="minorHAnsi"/>
          <w:sz w:val="24"/>
          <w:szCs w:val="24"/>
          <w:lang w:val="el-GR"/>
        </w:rPr>
        <w:t>.</w:t>
      </w:r>
      <w:proofErr w:type="spellStart"/>
      <w:r w:rsidRPr="007534AC">
        <w:rPr>
          <w:rFonts w:asciiTheme="minorHAnsi" w:hAnsiTheme="minorHAnsi"/>
          <w:sz w:val="24"/>
          <w:szCs w:val="24"/>
          <w:lang w:val="en"/>
        </w:rPr>
        <w:t>prescit</w:t>
      </w:r>
      <w:proofErr w:type="spellEnd"/>
      <w:r w:rsidRPr="007534AC">
        <w:rPr>
          <w:rFonts w:asciiTheme="minorHAnsi" w:hAnsiTheme="minorHAnsi"/>
          <w:sz w:val="24"/>
          <w:szCs w:val="24"/>
          <w:lang w:val="el-GR"/>
        </w:rPr>
        <w:t>.</w:t>
      </w:r>
      <w:r w:rsidRPr="007534AC">
        <w:rPr>
          <w:rFonts w:asciiTheme="minorHAnsi" w:hAnsiTheme="minorHAnsi"/>
          <w:sz w:val="24"/>
          <w:szCs w:val="24"/>
          <w:lang w:val="en"/>
        </w:rPr>
        <w:t>com</w:t>
      </w:r>
      <w:r w:rsidRPr="007534AC">
        <w:rPr>
          <w:rFonts w:asciiTheme="minorHAnsi" w:hAnsiTheme="minorHAnsi"/>
          <w:sz w:val="24"/>
          <w:szCs w:val="24"/>
          <w:lang w:val="el-GR"/>
        </w:rPr>
        <w:t xml:space="preserve">/), σε συνεργασία με το Ινστιτούτο Τεχνολογιών Πληροφορικής και Επικοινωνιών του ΕΚΕΤΑ, υλοποιεί ένα καινοτόμο σύστημα που υποστηρίζει τη λήψη της σωστής απόφασης κατά τη </w:t>
      </w:r>
      <w:proofErr w:type="spellStart"/>
      <w:r w:rsidRPr="007534AC">
        <w:rPr>
          <w:rFonts w:asciiTheme="minorHAnsi" w:hAnsiTheme="minorHAnsi"/>
          <w:sz w:val="24"/>
          <w:szCs w:val="24"/>
          <w:lang w:val="el-GR"/>
        </w:rPr>
        <w:t>συνταγογράφηση</w:t>
      </w:r>
      <w:proofErr w:type="spellEnd"/>
      <w:r w:rsidRPr="007534AC">
        <w:rPr>
          <w:rFonts w:asciiTheme="minorHAnsi" w:hAnsiTheme="minorHAnsi"/>
          <w:sz w:val="24"/>
          <w:szCs w:val="24"/>
          <w:lang w:val="el-GR"/>
        </w:rPr>
        <w:t xml:space="preserve"> από τους επαγγελματίες υγείας</w:t>
      </w:r>
      <w:r w:rsidRPr="009572E5">
        <w:rPr>
          <w:rFonts w:asciiTheme="minorHAnsi" w:hAnsiTheme="minorHAnsi"/>
          <w:sz w:val="24"/>
          <w:szCs w:val="24"/>
          <w:lang w:val="el-GR"/>
        </w:rPr>
        <w:t>,</w:t>
      </w:r>
      <w:r w:rsidRPr="007534AC">
        <w:rPr>
          <w:rFonts w:asciiTheme="minorHAnsi" w:hAnsiTheme="minorHAnsi"/>
          <w:sz w:val="24"/>
          <w:szCs w:val="24"/>
          <w:lang w:val="el-GR"/>
        </w:rPr>
        <w:t xml:space="preserve"> με απώτερο στόχο τη βελτίωση της ασφάλειας των </w:t>
      </w:r>
      <w:proofErr w:type="spellStart"/>
      <w:r w:rsidRPr="007534AC">
        <w:rPr>
          <w:rFonts w:asciiTheme="minorHAnsi" w:hAnsiTheme="minorHAnsi"/>
          <w:sz w:val="24"/>
          <w:szCs w:val="24"/>
          <w:lang w:val="el-GR"/>
        </w:rPr>
        <w:t>συνταγογραφούμενων</w:t>
      </w:r>
      <w:proofErr w:type="spellEnd"/>
      <w:r w:rsidRPr="007534AC">
        <w:rPr>
          <w:rFonts w:asciiTheme="minorHAnsi" w:hAnsiTheme="minorHAnsi"/>
          <w:sz w:val="24"/>
          <w:szCs w:val="24"/>
          <w:lang w:val="el-GR"/>
        </w:rPr>
        <w:t xml:space="preserve"> φαρμάκων.</w:t>
      </w:r>
      <w:r>
        <w:rPr>
          <w:rFonts w:asciiTheme="minorHAnsi" w:hAnsiTheme="minorHAnsi"/>
          <w:sz w:val="24"/>
          <w:szCs w:val="24"/>
          <w:lang w:val="el-GR"/>
        </w:rPr>
        <w:t xml:space="preserve"> </w:t>
      </w:r>
      <w:r w:rsidRPr="007534AC">
        <w:rPr>
          <w:rFonts w:asciiTheme="minorHAnsi" w:hAnsiTheme="minorHAnsi"/>
          <w:sz w:val="24"/>
          <w:szCs w:val="24"/>
          <w:lang w:val="el-GR"/>
        </w:rPr>
        <w:t>Η ανάπτυξη τέτοιων εργαλείων μέσα από συνεργασίες με διεθνή αντίκτυπο</w:t>
      </w:r>
      <w:r w:rsidR="006D3108">
        <w:rPr>
          <w:rFonts w:asciiTheme="minorHAnsi" w:hAnsiTheme="minorHAnsi"/>
          <w:sz w:val="24"/>
          <w:szCs w:val="24"/>
          <w:lang w:val="el-GR"/>
        </w:rPr>
        <w:t>,</w:t>
      </w:r>
      <w:bookmarkStart w:id="1" w:name="_GoBack"/>
      <w:bookmarkEnd w:id="1"/>
      <w:r w:rsidRPr="007534AC">
        <w:rPr>
          <w:rFonts w:asciiTheme="minorHAnsi" w:hAnsiTheme="minorHAnsi"/>
          <w:sz w:val="24"/>
          <w:szCs w:val="24"/>
          <w:lang w:val="el-GR"/>
        </w:rPr>
        <w:t xml:space="preserve"> αποτελεί στρατηγική επιλογή με βασική επιδίωξη την άμεση αξιοποίησή τους στο κλινικό περιβάλλον.</w:t>
      </w:r>
    </w:p>
    <w:p w:rsidR="00AE2EAF" w:rsidRPr="00382375" w:rsidRDefault="00AE2EAF" w:rsidP="00AE2EAF">
      <w:pPr>
        <w:rPr>
          <w:rFonts w:asciiTheme="majorHAnsi" w:hAnsiTheme="majorHAnsi" w:cstheme="majorHAnsi"/>
          <w:szCs w:val="22"/>
          <w:lang w:val="el-GR"/>
        </w:rPr>
      </w:pPr>
    </w:p>
    <w:p w:rsidR="00AE2EAF" w:rsidRPr="0030746F" w:rsidRDefault="00AE2EAF" w:rsidP="00AE2EAF">
      <w:pPr>
        <w:pStyle w:val="Standard"/>
        <w:rPr>
          <w:rFonts w:asciiTheme="majorHAnsi" w:hAnsiTheme="majorHAnsi"/>
          <w:b/>
          <w:sz w:val="20"/>
          <w:lang w:val="el-GR" w:eastAsia="el-GR"/>
        </w:rPr>
      </w:pPr>
      <w:r>
        <w:rPr>
          <w:rFonts w:asciiTheme="majorHAnsi" w:hAnsiTheme="majorHAnsi"/>
          <w:b/>
          <w:sz w:val="20"/>
          <w:lang w:val="el-GR" w:eastAsia="el-GR"/>
        </w:rPr>
        <w:t>Πληρ</w:t>
      </w:r>
      <w:r w:rsidRPr="0030746F">
        <w:rPr>
          <w:rFonts w:asciiTheme="majorHAnsi" w:hAnsiTheme="majorHAnsi"/>
          <w:b/>
          <w:sz w:val="20"/>
          <w:lang w:val="el-GR" w:eastAsia="el-GR"/>
        </w:rPr>
        <w:t>οφορίες επικοινωνίας</w:t>
      </w:r>
    </w:p>
    <w:p w:rsidR="00AE2EAF" w:rsidRPr="0030746F" w:rsidRDefault="00AE2EAF" w:rsidP="00AE2EAF">
      <w:pPr>
        <w:pStyle w:val="Standard"/>
        <w:rPr>
          <w:rFonts w:asciiTheme="majorHAnsi" w:hAnsiTheme="majorHAnsi"/>
          <w:b/>
          <w:sz w:val="20"/>
          <w:lang w:val="el-GR" w:eastAsia="el-GR"/>
        </w:rPr>
      </w:pPr>
    </w:p>
    <w:p w:rsidR="00AE2EAF" w:rsidRPr="007534AC" w:rsidRDefault="00AE2EAF" w:rsidP="00AE2EAF">
      <w:pPr>
        <w:pStyle w:val="Standard"/>
        <w:rPr>
          <w:rFonts w:asciiTheme="majorHAnsi" w:hAnsiTheme="majorHAnsi"/>
          <w:color w:val="000000"/>
          <w:sz w:val="20"/>
          <w:shd w:val="clear" w:color="auto" w:fill="FFFFFF"/>
          <w:lang w:val="el-GR"/>
        </w:rPr>
      </w:pPr>
      <w:r>
        <w:rPr>
          <w:rFonts w:asciiTheme="majorHAnsi" w:hAnsiTheme="majorHAnsi"/>
          <w:sz w:val="20"/>
          <w:lang w:val="el-GR"/>
        </w:rPr>
        <w:t xml:space="preserve">- </w:t>
      </w:r>
      <w:r w:rsidRPr="007534AC">
        <w:rPr>
          <w:rFonts w:asciiTheme="majorHAnsi" w:hAnsiTheme="majorHAnsi"/>
          <w:sz w:val="20"/>
          <w:lang w:val="el-GR"/>
        </w:rPr>
        <w:t xml:space="preserve">Κώστας Σταματόπουλος, Ιατρός, Διευθυντής, ΕΚΕΤΑ </w:t>
      </w:r>
      <w:r w:rsidRPr="007534AC">
        <w:rPr>
          <w:rStyle w:val="Strong"/>
          <w:rFonts w:asciiTheme="majorHAnsi" w:hAnsiTheme="majorHAnsi" w:cstheme="majorHAnsi"/>
          <w:sz w:val="20"/>
          <w:lang w:val="el-GR"/>
        </w:rPr>
        <w:t>|</w:t>
      </w:r>
      <w:r w:rsidRPr="007534AC">
        <w:rPr>
          <w:rFonts w:asciiTheme="majorHAnsi" w:hAnsiTheme="majorHAnsi"/>
          <w:sz w:val="20"/>
          <w:lang w:val="el-GR"/>
        </w:rPr>
        <w:t xml:space="preserve"> ΙΝΕΒ </w:t>
      </w:r>
      <w:proofErr w:type="spellStart"/>
      <w:r w:rsidRPr="007534AC">
        <w:rPr>
          <w:rFonts w:asciiTheme="majorHAnsi" w:hAnsiTheme="majorHAnsi"/>
          <w:sz w:val="20"/>
          <w:lang w:val="el-GR" w:eastAsia="el-GR"/>
        </w:rPr>
        <w:t>Τηλ</w:t>
      </w:r>
      <w:proofErr w:type="spellEnd"/>
      <w:r w:rsidRPr="007534AC">
        <w:rPr>
          <w:rFonts w:asciiTheme="majorHAnsi" w:hAnsiTheme="majorHAnsi"/>
          <w:sz w:val="20"/>
          <w:lang w:val="pt-PT" w:eastAsia="el-GR"/>
        </w:rPr>
        <w:t xml:space="preserve">.: 2310 498271 Ι e-mail: </w:t>
      </w:r>
      <w:r w:rsidRPr="007534AC">
        <w:rPr>
          <w:rStyle w:val="Hyperlink"/>
          <w:rFonts w:asciiTheme="majorHAnsi" w:hAnsiTheme="majorHAnsi"/>
          <w:sz w:val="20"/>
          <w:shd w:val="clear" w:color="auto" w:fill="FFFFFF"/>
        </w:rPr>
        <w:fldChar w:fldCharType="begin"/>
      </w:r>
      <w:r w:rsidRPr="007534AC">
        <w:rPr>
          <w:rStyle w:val="Hyperlink"/>
          <w:rFonts w:asciiTheme="majorHAnsi" w:hAnsiTheme="majorHAnsi"/>
          <w:sz w:val="20"/>
          <w:shd w:val="clear" w:color="auto" w:fill="FFFFFF"/>
          <w:lang w:val="el-GR"/>
        </w:rPr>
        <w:instrText xml:space="preserve"> </w:instrText>
      </w:r>
      <w:r w:rsidRPr="007534AC">
        <w:rPr>
          <w:rStyle w:val="Hyperlink"/>
          <w:rFonts w:asciiTheme="majorHAnsi" w:hAnsiTheme="majorHAnsi"/>
          <w:sz w:val="20"/>
          <w:shd w:val="clear" w:color="auto" w:fill="FFFFFF"/>
        </w:rPr>
        <w:instrText>HYPERLINK</w:instrText>
      </w:r>
      <w:r w:rsidRPr="007534AC">
        <w:rPr>
          <w:rStyle w:val="Hyperlink"/>
          <w:rFonts w:asciiTheme="majorHAnsi" w:hAnsiTheme="majorHAnsi"/>
          <w:sz w:val="20"/>
          <w:shd w:val="clear" w:color="auto" w:fill="FFFFFF"/>
          <w:lang w:val="el-GR"/>
        </w:rPr>
        <w:instrText xml:space="preserve"> "</w:instrText>
      </w:r>
      <w:r w:rsidRPr="007534AC">
        <w:rPr>
          <w:rStyle w:val="Hyperlink"/>
          <w:rFonts w:asciiTheme="majorHAnsi" w:hAnsiTheme="majorHAnsi"/>
          <w:sz w:val="20"/>
          <w:shd w:val="clear" w:color="auto" w:fill="FFFFFF"/>
        </w:rPr>
        <w:instrText>mailto</w:instrText>
      </w:r>
      <w:r w:rsidRPr="007534AC">
        <w:rPr>
          <w:rStyle w:val="Hyperlink"/>
          <w:rFonts w:asciiTheme="majorHAnsi" w:hAnsiTheme="majorHAnsi"/>
          <w:sz w:val="20"/>
          <w:shd w:val="clear" w:color="auto" w:fill="FFFFFF"/>
          <w:lang w:val="el-GR"/>
        </w:rPr>
        <w:instrText>:</w:instrText>
      </w:r>
      <w:r w:rsidRPr="007534AC">
        <w:rPr>
          <w:rStyle w:val="Hyperlink"/>
          <w:rFonts w:asciiTheme="majorHAnsi" w:hAnsiTheme="majorHAnsi"/>
          <w:sz w:val="20"/>
          <w:shd w:val="clear" w:color="auto" w:fill="FFFFFF"/>
        </w:rPr>
        <w:instrText>kostas</w:instrText>
      </w:r>
      <w:r w:rsidRPr="007534AC">
        <w:rPr>
          <w:rStyle w:val="Hyperlink"/>
          <w:rFonts w:asciiTheme="majorHAnsi" w:hAnsiTheme="majorHAnsi"/>
          <w:sz w:val="20"/>
          <w:shd w:val="clear" w:color="auto" w:fill="FFFFFF"/>
          <w:lang w:val="el-GR"/>
        </w:rPr>
        <w:instrText>.</w:instrText>
      </w:r>
      <w:r w:rsidRPr="007534AC">
        <w:rPr>
          <w:rStyle w:val="Hyperlink"/>
          <w:rFonts w:asciiTheme="majorHAnsi" w:hAnsiTheme="majorHAnsi"/>
          <w:sz w:val="20"/>
          <w:shd w:val="clear" w:color="auto" w:fill="FFFFFF"/>
        </w:rPr>
        <w:instrText>stamatopoulos</w:instrText>
      </w:r>
      <w:r w:rsidRPr="007534AC">
        <w:rPr>
          <w:rStyle w:val="Hyperlink"/>
          <w:rFonts w:asciiTheme="majorHAnsi" w:hAnsiTheme="majorHAnsi"/>
          <w:sz w:val="20"/>
          <w:shd w:val="clear" w:color="auto" w:fill="FFFFFF"/>
          <w:lang w:val="el-GR"/>
        </w:rPr>
        <w:instrText>@</w:instrText>
      </w:r>
      <w:r w:rsidRPr="007534AC">
        <w:rPr>
          <w:rStyle w:val="Hyperlink"/>
          <w:rFonts w:asciiTheme="majorHAnsi" w:hAnsiTheme="majorHAnsi"/>
          <w:sz w:val="20"/>
          <w:shd w:val="clear" w:color="auto" w:fill="FFFFFF"/>
        </w:rPr>
        <w:instrText>certh</w:instrText>
      </w:r>
      <w:r w:rsidRPr="007534AC">
        <w:rPr>
          <w:rStyle w:val="Hyperlink"/>
          <w:rFonts w:asciiTheme="majorHAnsi" w:hAnsiTheme="majorHAnsi"/>
          <w:sz w:val="20"/>
          <w:shd w:val="clear" w:color="auto" w:fill="FFFFFF"/>
          <w:lang w:val="el-GR"/>
        </w:rPr>
        <w:instrText>.</w:instrText>
      </w:r>
      <w:r w:rsidRPr="007534AC">
        <w:rPr>
          <w:rStyle w:val="Hyperlink"/>
          <w:rFonts w:asciiTheme="majorHAnsi" w:hAnsiTheme="majorHAnsi"/>
          <w:sz w:val="20"/>
          <w:shd w:val="clear" w:color="auto" w:fill="FFFFFF"/>
        </w:rPr>
        <w:instrText>gr</w:instrText>
      </w:r>
      <w:r w:rsidRPr="007534AC">
        <w:rPr>
          <w:rStyle w:val="Hyperlink"/>
          <w:rFonts w:asciiTheme="majorHAnsi" w:hAnsiTheme="majorHAnsi"/>
          <w:sz w:val="20"/>
          <w:shd w:val="clear" w:color="auto" w:fill="FFFFFF"/>
          <w:lang w:val="el-GR"/>
        </w:rPr>
        <w:instrText xml:space="preserve">" </w:instrText>
      </w:r>
      <w:r w:rsidRPr="007534AC">
        <w:rPr>
          <w:rStyle w:val="Hyperlink"/>
          <w:rFonts w:asciiTheme="majorHAnsi" w:hAnsiTheme="majorHAnsi"/>
          <w:sz w:val="20"/>
          <w:shd w:val="clear" w:color="auto" w:fill="FFFFFF"/>
        </w:rPr>
        <w:fldChar w:fldCharType="separate"/>
      </w:r>
      <w:r w:rsidRPr="007534AC">
        <w:rPr>
          <w:rStyle w:val="Hyperlink"/>
          <w:rFonts w:asciiTheme="majorHAnsi" w:hAnsiTheme="majorHAnsi"/>
          <w:sz w:val="20"/>
          <w:shd w:val="clear" w:color="auto" w:fill="FFFFFF"/>
        </w:rPr>
        <w:t>kostas</w:t>
      </w:r>
      <w:r w:rsidRPr="007534AC">
        <w:rPr>
          <w:rStyle w:val="Hyperlink"/>
          <w:rFonts w:asciiTheme="majorHAnsi" w:hAnsiTheme="majorHAnsi"/>
          <w:sz w:val="20"/>
          <w:shd w:val="clear" w:color="auto" w:fill="FFFFFF"/>
          <w:lang w:val="el-GR"/>
        </w:rPr>
        <w:t>.</w:t>
      </w:r>
      <w:r w:rsidRPr="007534AC">
        <w:rPr>
          <w:rStyle w:val="Hyperlink"/>
          <w:rFonts w:asciiTheme="majorHAnsi" w:hAnsiTheme="majorHAnsi"/>
          <w:sz w:val="20"/>
          <w:shd w:val="clear" w:color="auto" w:fill="FFFFFF"/>
        </w:rPr>
        <w:t>stamatopoulos</w:t>
      </w:r>
      <w:r w:rsidRPr="007534AC">
        <w:rPr>
          <w:rStyle w:val="Hyperlink"/>
          <w:rFonts w:asciiTheme="majorHAnsi" w:hAnsiTheme="majorHAnsi"/>
          <w:sz w:val="20"/>
          <w:shd w:val="clear" w:color="auto" w:fill="FFFFFF"/>
          <w:lang w:val="el-GR"/>
        </w:rPr>
        <w:t>@</w:t>
      </w:r>
      <w:r w:rsidRPr="007534AC">
        <w:rPr>
          <w:rStyle w:val="Hyperlink"/>
          <w:rFonts w:asciiTheme="majorHAnsi" w:hAnsiTheme="majorHAnsi"/>
          <w:sz w:val="20"/>
          <w:shd w:val="clear" w:color="auto" w:fill="FFFFFF"/>
        </w:rPr>
        <w:t>certh</w:t>
      </w:r>
      <w:r w:rsidRPr="007534AC">
        <w:rPr>
          <w:rStyle w:val="Hyperlink"/>
          <w:rFonts w:asciiTheme="majorHAnsi" w:hAnsiTheme="majorHAnsi"/>
          <w:sz w:val="20"/>
          <w:shd w:val="clear" w:color="auto" w:fill="FFFFFF"/>
          <w:lang w:val="el-GR"/>
        </w:rPr>
        <w:t>.</w:t>
      </w:r>
      <w:r w:rsidRPr="007534AC">
        <w:rPr>
          <w:rStyle w:val="Hyperlink"/>
          <w:rFonts w:asciiTheme="majorHAnsi" w:hAnsiTheme="majorHAnsi"/>
          <w:sz w:val="20"/>
          <w:shd w:val="clear" w:color="auto" w:fill="FFFFFF"/>
        </w:rPr>
        <w:t>gr</w:t>
      </w:r>
      <w:r w:rsidRPr="007534AC">
        <w:rPr>
          <w:rStyle w:val="Hyperlink"/>
          <w:rFonts w:asciiTheme="majorHAnsi" w:hAnsiTheme="majorHAnsi"/>
          <w:sz w:val="20"/>
          <w:shd w:val="clear" w:color="auto" w:fill="FFFFFF"/>
        </w:rPr>
        <w:fldChar w:fldCharType="end"/>
      </w:r>
      <w:r w:rsidRPr="007534AC">
        <w:rPr>
          <w:rFonts w:asciiTheme="majorHAnsi" w:hAnsiTheme="majorHAnsi"/>
          <w:color w:val="000000"/>
          <w:sz w:val="20"/>
          <w:shd w:val="clear" w:color="auto" w:fill="FFFFFF"/>
          <w:lang w:val="el-GR"/>
        </w:rPr>
        <w:t xml:space="preserve"> </w:t>
      </w:r>
    </w:p>
    <w:p w:rsidR="00AE2EAF" w:rsidRPr="007534AC" w:rsidRDefault="00AE2EAF" w:rsidP="00AE2EAF">
      <w:pPr>
        <w:pStyle w:val="Standard"/>
        <w:rPr>
          <w:rFonts w:asciiTheme="majorHAnsi" w:hAnsiTheme="majorHAnsi"/>
          <w:color w:val="000000"/>
          <w:sz w:val="20"/>
          <w:shd w:val="clear" w:color="auto" w:fill="FFFFFF"/>
          <w:lang w:val="el-GR"/>
        </w:rPr>
      </w:pPr>
      <w:r w:rsidRPr="007534AC">
        <w:rPr>
          <w:rFonts w:asciiTheme="majorHAnsi" w:hAnsiTheme="majorHAnsi"/>
          <w:color w:val="000000"/>
          <w:sz w:val="20"/>
          <w:shd w:val="clear" w:color="auto" w:fill="FFFFFF"/>
          <w:lang w:val="el-GR"/>
        </w:rPr>
        <w:t xml:space="preserve">- Παντελής Νατσιάβας, Μεταδιδακτορικός ερευνητής ΕΚΕΤΑ </w:t>
      </w:r>
      <w:r w:rsidRPr="007534AC">
        <w:rPr>
          <w:rFonts w:asciiTheme="majorHAnsi" w:hAnsiTheme="majorHAnsi"/>
          <w:b/>
          <w:color w:val="000000"/>
          <w:sz w:val="20"/>
          <w:shd w:val="clear" w:color="auto" w:fill="FFFFFF"/>
          <w:lang w:val="el-GR"/>
        </w:rPr>
        <w:t>|</w:t>
      </w:r>
      <w:r w:rsidRPr="007534AC">
        <w:rPr>
          <w:rFonts w:asciiTheme="majorHAnsi" w:hAnsiTheme="majorHAnsi"/>
          <w:color w:val="000000"/>
          <w:sz w:val="20"/>
          <w:shd w:val="clear" w:color="auto" w:fill="FFFFFF"/>
          <w:lang w:val="el-GR"/>
        </w:rPr>
        <w:t xml:space="preserve"> ΙΝΕΒ </w:t>
      </w:r>
      <w:proofErr w:type="spellStart"/>
      <w:r w:rsidRPr="007534AC">
        <w:rPr>
          <w:rFonts w:asciiTheme="majorHAnsi" w:hAnsiTheme="majorHAnsi"/>
          <w:color w:val="000000"/>
          <w:sz w:val="20"/>
          <w:shd w:val="clear" w:color="auto" w:fill="FFFFFF"/>
          <w:lang w:val="el-GR"/>
        </w:rPr>
        <w:t>Τηλ</w:t>
      </w:r>
      <w:proofErr w:type="spellEnd"/>
      <w:r w:rsidRPr="007534AC">
        <w:rPr>
          <w:rFonts w:asciiTheme="majorHAnsi" w:hAnsiTheme="majorHAnsi"/>
          <w:color w:val="000000"/>
          <w:sz w:val="20"/>
          <w:shd w:val="clear" w:color="auto" w:fill="FFFFFF"/>
          <w:lang w:val="el-GR"/>
        </w:rPr>
        <w:t xml:space="preserve">.: 2310 498 608 | </w:t>
      </w:r>
      <w:r w:rsidRPr="007534AC">
        <w:rPr>
          <w:rFonts w:asciiTheme="majorHAnsi" w:hAnsiTheme="majorHAnsi"/>
          <w:color w:val="000000"/>
          <w:sz w:val="20"/>
          <w:shd w:val="clear" w:color="auto" w:fill="FFFFFF"/>
        </w:rPr>
        <w:t>e</w:t>
      </w:r>
      <w:r w:rsidRPr="007534AC">
        <w:rPr>
          <w:rFonts w:asciiTheme="majorHAnsi" w:hAnsiTheme="majorHAnsi"/>
          <w:color w:val="000000"/>
          <w:sz w:val="20"/>
          <w:shd w:val="clear" w:color="auto" w:fill="FFFFFF"/>
          <w:lang w:val="el-GR"/>
        </w:rPr>
        <w:t>-</w:t>
      </w:r>
      <w:r w:rsidRPr="007534AC">
        <w:rPr>
          <w:rFonts w:asciiTheme="majorHAnsi" w:hAnsiTheme="majorHAnsi"/>
          <w:color w:val="000000"/>
          <w:sz w:val="20"/>
          <w:shd w:val="clear" w:color="auto" w:fill="FFFFFF"/>
        </w:rPr>
        <w:t>mail</w:t>
      </w:r>
      <w:r w:rsidRPr="007534AC">
        <w:rPr>
          <w:rFonts w:asciiTheme="majorHAnsi" w:hAnsiTheme="majorHAnsi"/>
          <w:color w:val="000000"/>
          <w:sz w:val="20"/>
          <w:shd w:val="clear" w:color="auto" w:fill="FFFFFF"/>
          <w:lang w:val="el-GR"/>
        </w:rPr>
        <w:t xml:space="preserve">: </w:t>
      </w:r>
      <w:hyperlink r:id="rId7" w:history="1">
        <w:r w:rsidRPr="007534AC">
          <w:rPr>
            <w:rStyle w:val="Hyperlink"/>
            <w:rFonts w:asciiTheme="majorHAnsi" w:hAnsiTheme="majorHAnsi"/>
            <w:sz w:val="20"/>
            <w:shd w:val="clear" w:color="auto" w:fill="FFFFFF"/>
          </w:rPr>
          <w:t>pnatsiavas</w:t>
        </w:r>
        <w:r w:rsidRPr="007534AC">
          <w:rPr>
            <w:rStyle w:val="Hyperlink"/>
            <w:rFonts w:asciiTheme="majorHAnsi" w:hAnsiTheme="majorHAnsi"/>
            <w:sz w:val="20"/>
            <w:shd w:val="clear" w:color="auto" w:fill="FFFFFF"/>
            <w:lang w:val="el-GR"/>
          </w:rPr>
          <w:t>@</w:t>
        </w:r>
        <w:r w:rsidRPr="007534AC">
          <w:rPr>
            <w:rStyle w:val="Hyperlink"/>
            <w:rFonts w:asciiTheme="majorHAnsi" w:hAnsiTheme="majorHAnsi"/>
            <w:sz w:val="20"/>
            <w:shd w:val="clear" w:color="auto" w:fill="FFFFFF"/>
          </w:rPr>
          <w:t>certh</w:t>
        </w:r>
        <w:r w:rsidRPr="007534AC">
          <w:rPr>
            <w:rStyle w:val="Hyperlink"/>
            <w:rFonts w:asciiTheme="majorHAnsi" w:hAnsiTheme="majorHAnsi"/>
            <w:sz w:val="20"/>
            <w:shd w:val="clear" w:color="auto" w:fill="FFFFFF"/>
            <w:lang w:val="el-GR"/>
          </w:rPr>
          <w:t>.</w:t>
        </w:r>
        <w:r w:rsidRPr="007534AC">
          <w:rPr>
            <w:rStyle w:val="Hyperlink"/>
            <w:rFonts w:asciiTheme="majorHAnsi" w:hAnsiTheme="majorHAnsi"/>
            <w:sz w:val="20"/>
            <w:shd w:val="clear" w:color="auto" w:fill="FFFFFF"/>
          </w:rPr>
          <w:t>gr</w:t>
        </w:r>
      </w:hyperlink>
      <w:r w:rsidRPr="007534AC">
        <w:rPr>
          <w:rFonts w:asciiTheme="majorHAnsi" w:hAnsiTheme="majorHAnsi"/>
          <w:color w:val="000000"/>
          <w:sz w:val="20"/>
          <w:shd w:val="clear" w:color="auto" w:fill="FFFFFF"/>
          <w:lang w:val="el-GR"/>
        </w:rPr>
        <w:t xml:space="preserve">  </w:t>
      </w:r>
    </w:p>
    <w:p w:rsidR="005A6D62" w:rsidRPr="00AE2EAF" w:rsidRDefault="00AE2EAF" w:rsidP="00AE2EAF">
      <w:pPr>
        <w:pStyle w:val="Standard"/>
        <w:rPr>
          <w:rFonts w:asciiTheme="majorHAnsi" w:hAnsiTheme="majorHAnsi"/>
          <w:sz w:val="20"/>
          <w:lang w:val="el-GR"/>
        </w:rPr>
      </w:pPr>
      <w:r w:rsidRPr="007534AC">
        <w:rPr>
          <w:rFonts w:asciiTheme="majorHAnsi" w:hAnsiTheme="majorHAnsi"/>
          <w:sz w:val="20"/>
          <w:lang w:val="el-GR" w:eastAsia="el-GR"/>
        </w:rPr>
        <w:t>- Αμαλία</w:t>
      </w:r>
      <w:r w:rsidRPr="007534AC">
        <w:rPr>
          <w:rFonts w:asciiTheme="majorHAnsi" w:hAnsiTheme="majorHAnsi"/>
          <w:sz w:val="20"/>
          <w:lang w:val="pt-PT" w:eastAsia="el-GR"/>
        </w:rPr>
        <w:t xml:space="preserve"> </w:t>
      </w:r>
      <w:r w:rsidRPr="007534AC">
        <w:rPr>
          <w:rFonts w:asciiTheme="majorHAnsi" w:hAnsiTheme="majorHAnsi"/>
          <w:sz w:val="20"/>
          <w:lang w:val="el-GR" w:eastAsia="el-GR"/>
        </w:rPr>
        <w:t xml:space="preserve">Δρόσου, Δημοσιογράφος </w:t>
      </w:r>
      <w:r w:rsidRPr="007534AC">
        <w:rPr>
          <w:rStyle w:val="Strong"/>
          <w:rFonts w:asciiTheme="majorHAnsi" w:hAnsiTheme="majorHAnsi" w:cstheme="majorHAnsi"/>
          <w:sz w:val="20"/>
          <w:lang w:val="el-GR"/>
        </w:rPr>
        <w:t>|</w:t>
      </w:r>
      <w:r w:rsidRPr="007534AC">
        <w:rPr>
          <w:rFonts w:asciiTheme="majorHAnsi" w:hAnsiTheme="majorHAnsi"/>
          <w:sz w:val="20"/>
          <w:lang w:val="el-GR" w:eastAsia="el-GR"/>
        </w:rPr>
        <w:t xml:space="preserve"> Τμήμα Εξωστρέφειας</w:t>
      </w:r>
      <w:r w:rsidRPr="007534AC">
        <w:rPr>
          <w:rFonts w:asciiTheme="majorHAnsi" w:hAnsiTheme="majorHAnsi"/>
          <w:sz w:val="20"/>
          <w:lang w:val="pt-PT" w:eastAsia="el-GR"/>
        </w:rPr>
        <w:t xml:space="preserve"> </w:t>
      </w:r>
      <w:r w:rsidRPr="007534AC">
        <w:rPr>
          <w:rFonts w:asciiTheme="majorHAnsi" w:hAnsiTheme="majorHAnsi"/>
          <w:sz w:val="20"/>
          <w:lang w:val="el-GR" w:eastAsia="el-GR"/>
        </w:rPr>
        <w:t>ΕΚΕΤΑ</w:t>
      </w:r>
      <w:r w:rsidRPr="007534AC">
        <w:rPr>
          <w:rFonts w:asciiTheme="majorHAnsi" w:hAnsiTheme="majorHAnsi"/>
          <w:sz w:val="20"/>
          <w:lang w:val="pt-PT" w:eastAsia="el-GR"/>
        </w:rPr>
        <w:t xml:space="preserve"> </w:t>
      </w:r>
      <w:r w:rsidRPr="007534AC">
        <w:rPr>
          <w:rStyle w:val="Strong"/>
          <w:rFonts w:asciiTheme="majorHAnsi" w:hAnsiTheme="majorHAnsi" w:cstheme="majorHAnsi"/>
          <w:sz w:val="20"/>
          <w:lang w:val="el-GR"/>
        </w:rPr>
        <w:t>|</w:t>
      </w:r>
      <w:r w:rsidRPr="007534AC">
        <w:rPr>
          <w:rFonts w:asciiTheme="majorHAnsi" w:hAnsiTheme="majorHAnsi"/>
          <w:sz w:val="20"/>
          <w:lang w:val="pt-PT" w:eastAsia="el-GR"/>
        </w:rPr>
        <w:t xml:space="preserve"> </w:t>
      </w:r>
      <w:proofErr w:type="spellStart"/>
      <w:r w:rsidRPr="007534AC">
        <w:rPr>
          <w:rFonts w:asciiTheme="majorHAnsi" w:hAnsiTheme="majorHAnsi"/>
          <w:sz w:val="20"/>
          <w:lang w:val="el-GR" w:eastAsia="el-GR"/>
        </w:rPr>
        <w:t>Τηλ</w:t>
      </w:r>
      <w:proofErr w:type="spellEnd"/>
      <w:r w:rsidRPr="007534AC">
        <w:rPr>
          <w:rFonts w:asciiTheme="majorHAnsi" w:hAnsiTheme="majorHAnsi"/>
          <w:sz w:val="20"/>
          <w:lang w:val="pt-PT" w:eastAsia="el-GR"/>
        </w:rPr>
        <w:t xml:space="preserve">.: 2310 498214 Ι e-mail: </w:t>
      </w:r>
      <w:hyperlink r:id="rId8" w:history="1">
        <w:r w:rsidRPr="007534AC">
          <w:rPr>
            <w:rStyle w:val="Hyperlink"/>
            <w:rFonts w:asciiTheme="majorHAnsi" w:hAnsiTheme="majorHAnsi"/>
            <w:sz w:val="20"/>
            <w:lang w:eastAsia="el-GR"/>
          </w:rPr>
          <w:t>amelidr</w:t>
        </w:r>
        <w:r w:rsidRPr="007534AC">
          <w:rPr>
            <w:rStyle w:val="Hyperlink"/>
            <w:rFonts w:asciiTheme="majorHAnsi" w:hAnsiTheme="majorHAnsi"/>
            <w:sz w:val="20"/>
            <w:lang w:val="el-GR" w:eastAsia="el-GR"/>
          </w:rPr>
          <w:t>@</w:t>
        </w:r>
        <w:r w:rsidRPr="007534AC">
          <w:rPr>
            <w:rStyle w:val="Hyperlink"/>
            <w:rFonts w:asciiTheme="majorHAnsi" w:hAnsiTheme="majorHAnsi"/>
            <w:sz w:val="20"/>
            <w:lang w:eastAsia="el-GR"/>
          </w:rPr>
          <w:t>certh</w:t>
        </w:r>
        <w:r w:rsidRPr="007534AC">
          <w:rPr>
            <w:rStyle w:val="Hyperlink"/>
            <w:rFonts w:asciiTheme="majorHAnsi" w:hAnsiTheme="majorHAnsi"/>
            <w:sz w:val="20"/>
            <w:lang w:val="el-GR" w:eastAsia="el-GR"/>
          </w:rPr>
          <w:t>.</w:t>
        </w:r>
        <w:r w:rsidRPr="007534AC">
          <w:rPr>
            <w:rStyle w:val="Hyperlink"/>
            <w:rFonts w:asciiTheme="majorHAnsi" w:hAnsiTheme="majorHAnsi"/>
            <w:sz w:val="20"/>
            <w:lang w:eastAsia="el-GR"/>
          </w:rPr>
          <w:t>gr</w:t>
        </w:r>
      </w:hyperlink>
      <w:r w:rsidRPr="007534AC">
        <w:rPr>
          <w:rStyle w:val="Hyperlink"/>
          <w:rFonts w:asciiTheme="majorHAnsi" w:hAnsiTheme="majorHAnsi"/>
          <w:sz w:val="20"/>
          <w:lang w:val="el-GR" w:eastAsia="el-GR"/>
        </w:rPr>
        <w:t xml:space="preserve"> </w:t>
      </w:r>
    </w:p>
    <w:sectPr w:rsidR="005A6D62" w:rsidRPr="00AE2EAF" w:rsidSect="001F1DA4">
      <w:pgSz w:w="11906" w:h="16838" w:code="9"/>
      <w:pgMar w:top="144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AF"/>
    <w:rsid w:val="00584D9D"/>
    <w:rsid w:val="005A6D62"/>
    <w:rsid w:val="006D3108"/>
    <w:rsid w:val="00AE2E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CE824-F620-4F5A-AA78-E885923B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AF"/>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AE2EAF"/>
  </w:style>
  <w:style w:type="character" w:styleId="Hyperlink">
    <w:name w:val="Hyperlink"/>
    <w:basedOn w:val="DefaultParagraphFont"/>
    <w:uiPriority w:val="99"/>
    <w:unhideWhenUsed/>
    <w:rsid w:val="00AE2EAF"/>
    <w:rPr>
      <w:color w:val="0563C1" w:themeColor="hyperlink"/>
      <w:u w:val="single"/>
    </w:rPr>
  </w:style>
  <w:style w:type="paragraph" w:customStyle="1" w:styleId="Standard">
    <w:name w:val="Standard"/>
    <w:rsid w:val="00AE2EAF"/>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AE2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dr@certh.gr" TargetMode="External"/><Relationship Id="rId3" Type="http://schemas.openxmlformats.org/officeDocument/2006/relationships/webSettings" Target="webSettings.xml"/><Relationship Id="rId7" Type="http://schemas.openxmlformats.org/officeDocument/2006/relationships/hyperlink" Target="mailto:pnatsiavas@cer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package" Target="embeddings/Microsoft_Word_Document1.docx"/><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433</Words>
  <Characters>2344</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dc:creator>
  <cp:keywords/>
  <dc:description/>
  <cp:lastModifiedBy>Amalia</cp:lastModifiedBy>
  <cp:revision>3</cp:revision>
  <dcterms:created xsi:type="dcterms:W3CDTF">2021-05-27T11:37:00Z</dcterms:created>
  <dcterms:modified xsi:type="dcterms:W3CDTF">2021-05-27T11:56:00Z</dcterms:modified>
</cp:coreProperties>
</file>