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7C2" w:rsidRDefault="006C51C2" w:rsidP="001F1DA4">
      <w:pPr>
        <w:jc w:val="left"/>
        <w:rPr>
          <w:rFonts w:ascii="Times New Roman" w:hAnsi="Times New Roman"/>
          <w:noProof/>
          <w:sz w:val="24"/>
          <w:szCs w:val="24"/>
        </w:rPr>
      </w:pPr>
      <w:r>
        <w:rPr>
          <w:rFonts w:ascii="Times New Roman" w:hAnsi="Times New Roman"/>
          <w:noProof/>
          <w:sz w:val="24"/>
          <w:szCs w:val="24"/>
        </w:rPr>
        <w:object w:dxaOrig="3736" w:dyaOrig="1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60.75pt" o:ole="">
            <v:imagedata r:id="rId7" o:title=""/>
          </v:shape>
          <o:OLEObject Type="Embed" ProgID="Word.Document.12" ShapeID="_x0000_i1025" DrawAspect="Content" ObjectID="_1610975187" r:id="rId8">
            <o:FieldCodes>\s</o:FieldCodes>
          </o:OLEObject>
        </w:object>
      </w:r>
      <w:r>
        <w:rPr>
          <w:rFonts w:ascii="Times New Roman" w:hAnsi="Times New Roman"/>
          <w:noProof/>
          <w:sz w:val="24"/>
          <w:szCs w:val="24"/>
          <w:lang w:eastAsia="el-GR"/>
        </w:rPr>
        <w:t xml:space="preserve">             </w:t>
      </w:r>
    </w:p>
    <w:p w:rsidR="007C27C2" w:rsidRDefault="006C51C2" w:rsidP="001F1DA4">
      <w:pPr>
        <w:jc w:val="left"/>
        <w:rPr>
          <w:rFonts w:ascii="Times New Roman" w:hAnsi="Times New Roman"/>
          <w:noProof/>
          <w:sz w:val="24"/>
          <w:szCs w:val="24"/>
        </w:rPr>
      </w:pPr>
      <w:r>
        <w:rPr>
          <w:rFonts w:ascii="Times New Roman" w:hAnsi="Times New Roman"/>
          <w:noProof/>
          <w:sz w:val="24"/>
          <w:szCs w:val="24"/>
        </w:rPr>
        <w:t xml:space="preserve">  </w:t>
      </w:r>
    </w:p>
    <w:p w:rsidR="007C27C2" w:rsidRDefault="007C27C2" w:rsidP="001F1DA4">
      <w:pPr>
        <w:jc w:val="left"/>
        <w:rPr>
          <w:rFonts w:ascii="Times New Roman" w:hAnsi="Times New Roman"/>
          <w:noProof/>
          <w:sz w:val="24"/>
          <w:szCs w:val="24"/>
        </w:rPr>
      </w:pPr>
    </w:p>
    <w:p w:rsidR="00934923" w:rsidRDefault="00934923" w:rsidP="001F1DA4">
      <w:pPr>
        <w:jc w:val="left"/>
        <w:rPr>
          <w:rFonts w:ascii="Times New Roman" w:hAnsi="Times New Roman"/>
          <w:noProof/>
          <w:sz w:val="24"/>
          <w:szCs w:val="24"/>
        </w:rPr>
      </w:pPr>
    </w:p>
    <w:p w:rsidR="001F1DA4" w:rsidRPr="003C588F" w:rsidRDefault="0085335A" w:rsidP="00A10BD7">
      <w:pPr>
        <w:jc w:val="center"/>
        <w:rPr>
          <w:rFonts w:ascii="Calibri" w:hAnsi="Calibri"/>
          <w:b/>
          <w:sz w:val="32"/>
          <w:szCs w:val="24"/>
          <w:lang w:val="el-GR"/>
        </w:rPr>
      </w:pPr>
      <w:r>
        <w:rPr>
          <w:rFonts w:ascii="Calibri" w:hAnsi="Calibri"/>
          <w:b/>
          <w:sz w:val="32"/>
          <w:szCs w:val="24"/>
          <w:lang w:val="el-GR"/>
        </w:rPr>
        <w:t>Δελτίο</w:t>
      </w:r>
      <w:r w:rsidRPr="003C588F">
        <w:rPr>
          <w:rFonts w:ascii="Calibri" w:hAnsi="Calibri"/>
          <w:b/>
          <w:sz w:val="32"/>
          <w:szCs w:val="24"/>
          <w:lang w:val="el-GR"/>
        </w:rPr>
        <w:t xml:space="preserve"> </w:t>
      </w:r>
      <w:r>
        <w:rPr>
          <w:rFonts w:ascii="Calibri" w:hAnsi="Calibri"/>
          <w:b/>
          <w:sz w:val="32"/>
          <w:szCs w:val="24"/>
          <w:lang w:val="el-GR"/>
        </w:rPr>
        <w:t>Τύπου</w:t>
      </w:r>
    </w:p>
    <w:p w:rsidR="007C27C2" w:rsidRPr="006C51C2" w:rsidRDefault="007C27C2" w:rsidP="001F1DA4">
      <w:pPr>
        <w:jc w:val="center"/>
        <w:rPr>
          <w:rFonts w:ascii="Calibri" w:hAnsi="Calibri"/>
          <w:sz w:val="24"/>
          <w:szCs w:val="24"/>
          <w:lang w:val="el-GR"/>
        </w:rPr>
      </w:pPr>
    </w:p>
    <w:p w:rsidR="001F1DA4" w:rsidRPr="003C588F" w:rsidRDefault="000B7C55" w:rsidP="000B7C55">
      <w:pPr>
        <w:ind w:left="7200"/>
        <w:rPr>
          <w:rFonts w:ascii="Calibri" w:hAnsi="Calibri"/>
          <w:sz w:val="24"/>
          <w:szCs w:val="24"/>
          <w:lang w:val="el-GR"/>
        </w:rPr>
      </w:pPr>
      <w:r>
        <w:rPr>
          <w:rFonts w:ascii="Calibri" w:hAnsi="Calibri"/>
          <w:sz w:val="24"/>
          <w:szCs w:val="24"/>
          <w:lang w:val="el-GR"/>
        </w:rPr>
        <w:t xml:space="preserve">           </w:t>
      </w:r>
      <w:r w:rsidR="0085335A">
        <w:rPr>
          <w:rFonts w:ascii="Calibri" w:hAnsi="Calibri"/>
          <w:sz w:val="24"/>
          <w:szCs w:val="24"/>
          <w:lang w:val="el-GR"/>
        </w:rPr>
        <w:t>Θεσσαλονίκη</w:t>
      </w:r>
      <w:r w:rsidR="00354066" w:rsidRPr="003C588F">
        <w:rPr>
          <w:rFonts w:ascii="Calibri" w:hAnsi="Calibri"/>
          <w:sz w:val="24"/>
          <w:szCs w:val="24"/>
          <w:lang w:val="el-GR"/>
        </w:rPr>
        <w:t>,</w:t>
      </w:r>
      <w:r w:rsidR="001F1DA4" w:rsidRPr="003C588F">
        <w:rPr>
          <w:rFonts w:ascii="Calibri" w:hAnsi="Calibri"/>
          <w:sz w:val="24"/>
          <w:szCs w:val="24"/>
          <w:lang w:val="el-GR"/>
        </w:rPr>
        <w:t xml:space="preserve"> </w:t>
      </w:r>
      <w:r w:rsidR="00F43424">
        <w:rPr>
          <w:rFonts w:ascii="Calibri" w:hAnsi="Calibri"/>
          <w:sz w:val="24"/>
          <w:szCs w:val="24"/>
          <w:lang w:val="el-GR"/>
        </w:rPr>
        <w:t>6</w:t>
      </w:r>
      <w:r w:rsidR="001D0731">
        <w:rPr>
          <w:rFonts w:ascii="Calibri" w:hAnsi="Calibri"/>
          <w:sz w:val="24"/>
          <w:szCs w:val="24"/>
          <w:lang w:val="el-GR"/>
        </w:rPr>
        <w:t>.2.</w:t>
      </w:r>
      <w:r w:rsidR="001F1DA4" w:rsidRPr="003C588F">
        <w:rPr>
          <w:rFonts w:ascii="Calibri" w:hAnsi="Calibri"/>
          <w:sz w:val="24"/>
          <w:szCs w:val="24"/>
          <w:lang w:val="el-GR"/>
        </w:rPr>
        <w:t>201</w:t>
      </w:r>
      <w:r w:rsidR="001D0731">
        <w:rPr>
          <w:rFonts w:ascii="Calibri" w:hAnsi="Calibri"/>
          <w:sz w:val="24"/>
          <w:szCs w:val="24"/>
          <w:lang w:val="el-GR"/>
        </w:rPr>
        <w:t>9</w:t>
      </w:r>
    </w:p>
    <w:p w:rsidR="001F1DA4" w:rsidRPr="003C588F" w:rsidRDefault="001F1DA4" w:rsidP="001F1DA4">
      <w:pPr>
        <w:rPr>
          <w:rFonts w:ascii="Calibri" w:hAnsi="Calibri"/>
          <w:sz w:val="32"/>
          <w:szCs w:val="24"/>
          <w:lang w:val="el-GR"/>
        </w:rPr>
      </w:pPr>
    </w:p>
    <w:p w:rsidR="0085335A" w:rsidRPr="00701D82" w:rsidRDefault="001D0731" w:rsidP="001F1DA4">
      <w:pPr>
        <w:pBdr>
          <w:top w:val="single" w:sz="4" w:space="1" w:color="auto"/>
          <w:left w:val="single" w:sz="4" w:space="4" w:color="auto"/>
          <w:bottom w:val="single" w:sz="4" w:space="1" w:color="auto"/>
          <w:right w:val="single" w:sz="4" w:space="4" w:color="auto"/>
        </w:pBdr>
        <w:shd w:val="clear" w:color="auto" w:fill="E6E6E6"/>
        <w:jc w:val="center"/>
        <w:rPr>
          <w:rFonts w:ascii="Calibri" w:hAnsi="Calibri"/>
          <w:b/>
          <w:sz w:val="26"/>
          <w:szCs w:val="26"/>
          <w:lang w:val="el-GR"/>
        </w:rPr>
      </w:pPr>
      <w:r>
        <w:rPr>
          <w:rFonts w:ascii="Calibri" w:hAnsi="Calibri"/>
          <w:b/>
          <w:sz w:val="26"/>
          <w:szCs w:val="26"/>
        </w:rPr>
        <w:t>To</w:t>
      </w:r>
      <w:r w:rsidRPr="001D0731">
        <w:rPr>
          <w:rFonts w:ascii="Calibri" w:hAnsi="Calibri"/>
          <w:b/>
          <w:sz w:val="26"/>
          <w:szCs w:val="26"/>
          <w:lang w:val="el-GR"/>
        </w:rPr>
        <w:t xml:space="preserve"> </w:t>
      </w:r>
      <w:r w:rsidR="00C63195">
        <w:rPr>
          <w:rFonts w:ascii="Calibri" w:hAnsi="Calibri"/>
          <w:b/>
          <w:sz w:val="26"/>
          <w:szCs w:val="26"/>
          <w:lang w:val="el-GR"/>
        </w:rPr>
        <w:t>ΕΚΕΤΑ</w:t>
      </w:r>
      <w:r>
        <w:rPr>
          <w:rFonts w:ascii="Calibri" w:hAnsi="Calibri"/>
          <w:b/>
          <w:sz w:val="26"/>
          <w:szCs w:val="26"/>
          <w:lang w:val="el-GR"/>
        </w:rPr>
        <w:t xml:space="preserve"> υποστηρίζει και συμμετέχει στο</w:t>
      </w:r>
      <w:r w:rsidR="007F2297">
        <w:rPr>
          <w:rFonts w:ascii="Calibri" w:hAnsi="Calibri"/>
          <w:b/>
          <w:sz w:val="26"/>
          <w:szCs w:val="26"/>
          <w:lang w:val="el-GR"/>
        </w:rPr>
        <w:t>ν</w:t>
      </w:r>
      <w:r>
        <w:rPr>
          <w:rFonts w:ascii="Calibri" w:hAnsi="Calibri"/>
          <w:b/>
          <w:sz w:val="26"/>
          <w:szCs w:val="26"/>
          <w:lang w:val="el-GR"/>
        </w:rPr>
        <w:t xml:space="preserve"> </w:t>
      </w:r>
      <w:r w:rsidR="007F2297">
        <w:rPr>
          <w:rFonts w:ascii="Calibri" w:hAnsi="Calibri"/>
          <w:b/>
          <w:sz w:val="26"/>
          <w:szCs w:val="26"/>
          <w:lang w:val="el-GR"/>
        </w:rPr>
        <w:t xml:space="preserve">πρώτο «Μαραθώνιο Εφευρετικότητας» </w:t>
      </w:r>
      <w:r w:rsidR="00701D82">
        <w:rPr>
          <w:rFonts w:ascii="Calibri" w:hAnsi="Calibri"/>
          <w:b/>
          <w:sz w:val="26"/>
          <w:szCs w:val="26"/>
        </w:rPr>
        <w:t>Hacking</w:t>
      </w:r>
      <w:r w:rsidR="00701D82" w:rsidRPr="00701D82">
        <w:rPr>
          <w:rFonts w:ascii="Calibri" w:hAnsi="Calibri"/>
          <w:b/>
          <w:sz w:val="26"/>
          <w:szCs w:val="26"/>
          <w:lang w:val="el-GR"/>
        </w:rPr>
        <w:t xml:space="preserve"> </w:t>
      </w:r>
      <w:r w:rsidR="00701D82">
        <w:rPr>
          <w:rFonts w:ascii="Calibri" w:hAnsi="Calibri"/>
          <w:b/>
          <w:sz w:val="26"/>
          <w:szCs w:val="26"/>
        </w:rPr>
        <w:t>Health</w:t>
      </w:r>
      <w:r w:rsidR="00701D82" w:rsidRPr="00701D82">
        <w:rPr>
          <w:rFonts w:ascii="Calibri" w:hAnsi="Calibri"/>
          <w:b/>
          <w:sz w:val="26"/>
          <w:szCs w:val="26"/>
          <w:lang w:val="el-GR"/>
        </w:rPr>
        <w:t xml:space="preserve"> </w:t>
      </w:r>
      <w:r w:rsidR="00701D82">
        <w:rPr>
          <w:rFonts w:ascii="Calibri" w:hAnsi="Calibri"/>
          <w:b/>
          <w:sz w:val="26"/>
          <w:szCs w:val="26"/>
        </w:rPr>
        <w:t>Hackathon</w:t>
      </w:r>
      <w:r w:rsidR="00701D82" w:rsidRPr="00701D82">
        <w:rPr>
          <w:rFonts w:ascii="Calibri" w:hAnsi="Calibri"/>
          <w:b/>
          <w:sz w:val="26"/>
          <w:szCs w:val="26"/>
          <w:lang w:val="el-GR"/>
        </w:rPr>
        <w:t xml:space="preserve"> </w:t>
      </w:r>
    </w:p>
    <w:p w:rsidR="001F1DA4" w:rsidRDefault="001F1DA4" w:rsidP="001F1DA4">
      <w:pPr>
        <w:rPr>
          <w:rStyle w:val="hps"/>
          <w:sz w:val="18"/>
          <w:lang w:val="el-GR"/>
        </w:rPr>
      </w:pPr>
    </w:p>
    <w:p w:rsidR="00BC0BFA" w:rsidRPr="00F43424" w:rsidRDefault="00BC0BFA" w:rsidP="001F1DA4">
      <w:pPr>
        <w:rPr>
          <w:rStyle w:val="hps"/>
          <w:sz w:val="18"/>
          <w:lang w:val="el-GR"/>
        </w:rPr>
      </w:pPr>
    </w:p>
    <w:p w:rsidR="00EB5BE0" w:rsidRPr="0000395C" w:rsidRDefault="00C63195" w:rsidP="000D5058">
      <w:pPr>
        <w:rPr>
          <w:rStyle w:val="Strong"/>
          <w:rFonts w:asciiTheme="minorHAnsi" w:hAnsiTheme="minorHAnsi"/>
          <w:lang w:val="el-GR"/>
        </w:rPr>
      </w:pPr>
      <w:r w:rsidRPr="0000395C">
        <w:rPr>
          <w:rFonts w:asciiTheme="minorHAnsi" w:hAnsiTheme="minorHAnsi"/>
          <w:b/>
          <w:sz w:val="24"/>
          <w:szCs w:val="24"/>
          <w:lang w:val="el-GR"/>
        </w:rPr>
        <w:t>Το Ινστιτούτο Τεχνολογιών Πληροφορικής και Επικοινωνιών</w:t>
      </w:r>
      <w:r w:rsidRPr="0000395C">
        <w:rPr>
          <w:rFonts w:asciiTheme="minorHAnsi" w:hAnsiTheme="minorHAnsi"/>
          <w:sz w:val="24"/>
          <w:szCs w:val="24"/>
          <w:lang w:val="el-GR"/>
        </w:rPr>
        <w:t xml:space="preserve"> (ΙΠΤΗΛ) του Εθνικού Κέντρου Έρευνας και  Τεχνολογικής Ανάπτυξης (ΕΚΕΤΑ) υποστηρίζει και συμμετέχει</w:t>
      </w:r>
      <w:r w:rsidR="009A18EB">
        <w:rPr>
          <w:rFonts w:asciiTheme="minorHAnsi" w:hAnsiTheme="minorHAnsi"/>
          <w:sz w:val="24"/>
          <w:szCs w:val="24"/>
          <w:lang w:val="el-GR"/>
        </w:rPr>
        <w:t xml:space="preserve"> με την </w:t>
      </w:r>
      <w:r w:rsidR="009A18EB" w:rsidRPr="009A18EB">
        <w:rPr>
          <w:rFonts w:asciiTheme="minorHAnsi" w:hAnsiTheme="minorHAnsi"/>
          <w:b/>
          <w:sz w:val="24"/>
          <w:szCs w:val="24"/>
          <w:lang w:val="el-GR"/>
        </w:rPr>
        <w:t>παρουσία 4 ερευνητών του</w:t>
      </w:r>
      <w:r w:rsidRPr="0000395C">
        <w:rPr>
          <w:rFonts w:asciiTheme="minorHAnsi" w:hAnsiTheme="minorHAnsi"/>
          <w:sz w:val="24"/>
          <w:szCs w:val="24"/>
          <w:lang w:val="el-GR"/>
        </w:rPr>
        <w:t xml:space="preserve"> στο πρώτο </w:t>
      </w:r>
      <w:r w:rsidRPr="0000395C">
        <w:rPr>
          <w:rFonts w:asciiTheme="minorHAnsi" w:hAnsiTheme="minorHAnsi"/>
          <w:b/>
          <w:sz w:val="24"/>
          <w:szCs w:val="24"/>
        </w:rPr>
        <w:t>HACKING</w:t>
      </w:r>
      <w:r w:rsidRPr="0000395C">
        <w:rPr>
          <w:rFonts w:asciiTheme="minorHAnsi" w:hAnsiTheme="minorHAnsi"/>
          <w:b/>
          <w:sz w:val="24"/>
          <w:szCs w:val="24"/>
          <w:lang w:val="el-GR"/>
        </w:rPr>
        <w:t xml:space="preserve"> </w:t>
      </w:r>
      <w:r w:rsidRPr="0000395C">
        <w:rPr>
          <w:rFonts w:asciiTheme="minorHAnsi" w:hAnsiTheme="minorHAnsi"/>
          <w:b/>
          <w:sz w:val="24"/>
          <w:szCs w:val="24"/>
        </w:rPr>
        <w:t>HEALTH</w:t>
      </w:r>
      <w:r w:rsidRPr="0000395C">
        <w:rPr>
          <w:rFonts w:asciiTheme="minorHAnsi" w:hAnsiTheme="minorHAnsi"/>
          <w:b/>
          <w:sz w:val="24"/>
          <w:szCs w:val="24"/>
          <w:lang w:val="el-GR"/>
        </w:rPr>
        <w:t xml:space="preserve"> </w:t>
      </w:r>
      <w:r w:rsidRPr="0000395C">
        <w:rPr>
          <w:rFonts w:asciiTheme="minorHAnsi" w:hAnsiTheme="minorHAnsi"/>
          <w:b/>
          <w:sz w:val="24"/>
          <w:szCs w:val="24"/>
        </w:rPr>
        <w:t>MARATHON</w:t>
      </w:r>
      <w:r w:rsidRPr="0000395C">
        <w:rPr>
          <w:rFonts w:asciiTheme="minorHAnsi" w:hAnsiTheme="minorHAnsi"/>
          <w:b/>
          <w:sz w:val="24"/>
          <w:szCs w:val="24"/>
          <w:lang w:val="el-GR"/>
        </w:rPr>
        <w:t xml:space="preserve"> </w:t>
      </w:r>
      <w:r w:rsidRPr="0000395C">
        <w:rPr>
          <w:rFonts w:asciiTheme="minorHAnsi" w:hAnsiTheme="minorHAnsi"/>
          <w:sz w:val="24"/>
          <w:szCs w:val="24"/>
          <w:lang w:val="el-GR"/>
        </w:rPr>
        <w:t>της Αθήνας</w:t>
      </w:r>
      <w:r w:rsidR="001B1BC4" w:rsidRPr="0000395C">
        <w:rPr>
          <w:rFonts w:asciiTheme="minorHAnsi" w:hAnsiTheme="minorHAnsi"/>
          <w:sz w:val="24"/>
          <w:szCs w:val="24"/>
          <w:lang w:val="el-GR"/>
        </w:rPr>
        <w:t xml:space="preserve"> με επίκεντρο </w:t>
      </w:r>
      <w:r w:rsidR="001B1BC4" w:rsidRPr="0000395C">
        <w:rPr>
          <w:rFonts w:asciiTheme="minorHAnsi" w:hAnsiTheme="minorHAnsi"/>
          <w:b/>
          <w:sz w:val="24"/>
          <w:szCs w:val="24"/>
          <w:lang w:val="el-GR"/>
        </w:rPr>
        <w:t>την ηλεκτρονική υγεία</w:t>
      </w:r>
      <w:r w:rsidR="001B1BC4" w:rsidRPr="0000395C">
        <w:rPr>
          <w:rFonts w:asciiTheme="minorHAnsi" w:hAnsiTheme="minorHAnsi"/>
          <w:sz w:val="24"/>
          <w:szCs w:val="24"/>
          <w:lang w:val="el-GR"/>
        </w:rPr>
        <w:t xml:space="preserve">. Το </w:t>
      </w:r>
      <w:r w:rsidR="001B1BC4" w:rsidRPr="0000395C">
        <w:rPr>
          <w:rFonts w:asciiTheme="minorHAnsi" w:hAnsiTheme="minorHAnsi"/>
          <w:sz w:val="24"/>
          <w:szCs w:val="24"/>
        </w:rPr>
        <w:t>Hackathon</w:t>
      </w:r>
      <w:r w:rsidR="001B1BC4" w:rsidRPr="0000395C">
        <w:rPr>
          <w:rFonts w:asciiTheme="minorHAnsi" w:hAnsiTheme="minorHAnsi"/>
          <w:sz w:val="24"/>
          <w:szCs w:val="24"/>
          <w:lang w:val="el-GR"/>
        </w:rPr>
        <w:t xml:space="preserve"> θα πραγματοποιηθεί στις 8, 9 και 10 Φεβρουαρίου 2019 στο Κέντρο Ανάπτυξης Επιχειρηματικότητας  - ΕΒΕΑ. </w:t>
      </w:r>
      <w:r w:rsidR="00A10BD7" w:rsidRPr="0000395C">
        <w:rPr>
          <w:rFonts w:asciiTheme="minorHAnsi" w:hAnsiTheme="minorHAnsi"/>
          <w:sz w:val="24"/>
          <w:szCs w:val="24"/>
          <w:lang w:val="el-GR"/>
        </w:rPr>
        <w:t xml:space="preserve">Την πρώτη μέρα ημέρα ο κ. </w:t>
      </w:r>
      <w:r w:rsidR="00A10BD7" w:rsidRPr="0000395C">
        <w:rPr>
          <w:rFonts w:asciiTheme="minorHAnsi" w:hAnsiTheme="minorHAnsi"/>
          <w:b/>
          <w:sz w:val="24"/>
          <w:szCs w:val="24"/>
          <w:lang w:val="el-GR"/>
        </w:rPr>
        <w:t>Κωνσταντίνος Βότης</w:t>
      </w:r>
      <w:r w:rsidR="00A10BD7" w:rsidRPr="0000395C">
        <w:rPr>
          <w:rFonts w:asciiTheme="minorHAnsi" w:hAnsiTheme="minorHAnsi"/>
          <w:sz w:val="24"/>
          <w:szCs w:val="24"/>
          <w:lang w:val="el-GR"/>
        </w:rPr>
        <w:t xml:space="preserve">, ερευνητής Γ’ του ΙΠΤΗΛ/ΕΚΕΤΑ θα απευθύνει ομιλία  με θέμα: </w:t>
      </w:r>
      <w:r w:rsidR="00A10BD7" w:rsidRPr="0000395C">
        <w:rPr>
          <w:rFonts w:asciiTheme="minorHAnsi" w:hAnsiTheme="minorHAnsi"/>
          <w:b/>
          <w:sz w:val="24"/>
          <w:szCs w:val="24"/>
          <w:lang w:val="el-GR"/>
        </w:rPr>
        <w:t xml:space="preserve">«Ο ψηφιακός ασθενής: </w:t>
      </w:r>
      <w:r w:rsidR="00A10BD7" w:rsidRPr="0000395C">
        <w:rPr>
          <w:rStyle w:val="Strong"/>
          <w:rFonts w:asciiTheme="minorHAnsi" w:hAnsiTheme="minorHAnsi"/>
          <w:sz w:val="24"/>
          <w:szCs w:val="24"/>
          <w:lang w:val="el-GR"/>
        </w:rPr>
        <w:t xml:space="preserve">Το μέλλον του </w:t>
      </w:r>
      <w:r w:rsidR="00A10BD7" w:rsidRPr="0000395C">
        <w:rPr>
          <w:rStyle w:val="Strong"/>
          <w:rFonts w:asciiTheme="minorHAnsi" w:hAnsiTheme="minorHAnsi"/>
          <w:sz w:val="24"/>
          <w:szCs w:val="24"/>
        </w:rPr>
        <w:t>mHealth</w:t>
      </w:r>
      <w:r w:rsidR="00A10BD7" w:rsidRPr="0000395C">
        <w:rPr>
          <w:rStyle w:val="Strong"/>
          <w:rFonts w:asciiTheme="minorHAnsi" w:hAnsiTheme="minorHAnsi"/>
          <w:sz w:val="24"/>
          <w:szCs w:val="24"/>
          <w:lang w:val="el-GR"/>
        </w:rPr>
        <w:t xml:space="preserve"> για ασθενείς με χρόνιες παθήσεις»</w:t>
      </w:r>
      <w:r w:rsidR="0000395C" w:rsidRPr="0000395C">
        <w:rPr>
          <w:rStyle w:val="Strong"/>
          <w:rFonts w:asciiTheme="minorHAnsi" w:hAnsiTheme="minorHAnsi"/>
          <w:sz w:val="24"/>
          <w:szCs w:val="24"/>
          <w:lang w:val="el-GR"/>
        </w:rPr>
        <w:t>.</w:t>
      </w:r>
    </w:p>
    <w:p w:rsidR="00A10BD7" w:rsidRPr="0000395C" w:rsidRDefault="00A10BD7" w:rsidP="000D5058">
      <w:pPr>
        <w:rPr>
          <w:rFonts w:asciiTheme="minorHAnsi" w:hAnsiTheme="minorHAnsi"/>
          <w:b/>
          <w:sz w:val="24"/>
          <w:szCs w:val="24"/>
          <w:lang w:val="el-GR"/>
        </w:rPr>
      </w:pPr>
    </w:p>
    <w:p w:rsidR="000511CD" w:rsidRPr="0000395C" w:rsidRDefault="0028568D" w:rsidP="0000395C">
      <w:pPr>
        <w:rPr>
          <w:rFonts w:asciiTheme="minorHAnsi" w:hAnsiTheme="minorHAnsi"/>
          <w:sz w:val="24"/>
          <w:szCs w:val="24"/>
          <w:lang w:val="el-GR" w:eastAsia="el-GR"/>
        </w:rPr>
      </w:pPr>
      <w:r>
        <w:rPr>
          <w:rFonts w:asciiTheme="minorHAnsi" w:hAnsiTheme="minorHAnsi"/>
          <w:sz w:val="24"/>
          <w:szCs w:val="24"/>
          <w:lang w:val="el-GR"/>
        </w:rPr>
        <w:t>Κατά τη διάρκεια</w:t>
      </w:r>
      <w:bookmarkStart w:id="0" w:name="_GoBack"/>
      <w:bookmarkEnd w:id="0"/>
      <w:r w:rsidR="00682960" w:rsidRPr="0000395C">
        <w:rPr>
          <w:rFonts w:asciiTheme="minorHAnsi" w:hAnsiTheme="minorHAnsi"/>
          <w:sz w:val="24"/>
          <w:szCs w:val="24"/>
          <w:lang w:val="el-GR"/>
        </w:rPr>
        <w:t xml:space="preserve"> του</w:t>
      </w:r>
      <w:r w:rsidR="00A10BD7" w:rsidRPr="0000395C">
        <w:rPr>
          <w:rFonts w:asciiTheme="minorHAnsi" w:hAnsiTheme="minorHAnsi"/>
          <w:sz w:val="24"/>
          <w:szCs w:val="24"/>
          <w:lang w:val="el-GR"/>
        </w:rPr>
        <w:t xml:space="preserve"> </w:t>
      </w:r>
      <w:r w:rsidR="00A10BD7" w:rsidRPr="0000395C">
        <w:rPr>
          <w:rFonts w:asciiTheme="minorHAnsi" w:hAnsiTheme="minorHAnsi"/>
          <w:sz w:val="24"/>
          <w:szCs w:val="24"/>
        </w:rPr>
        <w:t>Hackathon</w:t>
      </w:r>
      <w:r w:rsidR="00682960" w:rsidRPr="0000395C">
        <w:rPr>
          <w:rFonts w:asciiTheme="minorHAnsi" w:hAnsiTheme="minorHAnsi"/>
          <w:sz w:val="24"/>
          <w:szCs w:val="24"/>
          <w:lang w:val="el-GR"/>
        </w:rPr>
        <w:t xml:space="preserve">, οι συμμετέχοντες, είτε από το γενικό κοινό είτε από τους τομείς της υγείας, της πληροφορικής, αλλά και του </w:t>
      </w:r>
      <w:r w:rsidR="00682960" w:rsidRPr="0000395C">
        <w:rPr>
          <w:rFonts w:asciiTheme="minorHAnsi" w:hAnsiTheme="minorHAnsi"/>
          <w:sz w:val="24"/>
          <w:szCs w:val="24"/>
        </w:rPr>
        <w:t>design</w:t>
      </w:r>
      <w:r w:rsidR="00682960" w:rsidRPr="0000395C">
        <w:rPr>
          <w:rFonts w:asciiTheme="minorHAnsi" w:hAnsiTheme="minorHAnsi"/>
          <w:sz w:val="24"/>
          <w:szCs w:val="24"/>
          <w:lang w:val="el-GR"/>
        </w:rPr>
        <w:t>, κ.α. προσκαλούνται να αναμετρηθούν με τα ζητήματα του Ηλεκτρονικού Φακέλου Υγείας και του Συνοπτικού Ιστορικού Ασθενή (</w:t>
      </w:r>
      <w:r w:rsidR="00682960" w:rsidRPr="0000395C">
        <w:rPr>
          <w:rFonts w:asciiTheme="minorHAnsi" w:hAnsiTheme="minorHAnsi"/>
          <w:sz w:val="24"/>
          <w:szCs w:val="24"/>
        </w:rPr>
        <w:t>IPS</w:t>
      </w:r>
      <w:r w:rsidR="00682960" w:rsidRPr="0000395C">
        <w:rPr>
          <w:rFonts w:asciiTheme="minorHAnsi" w:hAnsiTheme="minorHAnsi"/>
          <w:sz w:val="24"/>
          <w:szCs w:val="24"/>
          <w:lang w:val="el-GR"/>
        </w:rPr>
        <w:t>) και να αναζητήσουν καινοτόμες λύσεις όσον αφορά στα «</w:t>
      </w:r>
      <w:r w:rsidR="0000395C" w:rsidRPr="0000395C">
        <w:rPr>
          <w:rFonts w:asciiTheme="minorHAnsi" w:hAnsiTheme="minorHAnsi"/>
          <w:sz w:val="24"/>
          <w:szCs w:val="24"/>
          <w:lang w:val="el-GR"/>
        </w:rPr>
        <w:t>Ιατρικά Δεδομένα και ΚΙνητικότητα</w:t>
      </w:r>
      <w:r w:rsidR="00682960" w:rsidRPr="0000395C">
        <w:rPr>
          <w:rFonts w:asciiTheme="minorHAnsi" w:hAnsiTheme="minorHAnsi"/>
          <w:sz w:val="24"/>
          <w:szCs w:val="24"/>
          <w:lang w:val="el-GR"/>
        </w:rPr>
        <w:t>»</w:t>
      </w:r>
      <w:r w:rsidR="0000395C" w:rsidRPr="0000395C">
        <w:rPr>
          <w:rFonts w:asciiTheme="minorHAnsi" w:hAnsiTheme="minorHAnsi"/>
          <w:sz w:val="24"/>
          <w:szCs w:val="24"/>
          <w:lang w:val="el-GR"/>
        </w:rPr>
        <w:t xml:space="preserve">. </w:t>
      </w:r>
      <w:r w:rsidR="00682960" w:rsidRPr="00682960">
        <w:rPr>
          <w:rFonts w:asciiTheme="minorHAnsi" w:hAnsiTheme="minorHAnsi"/>
          <w:sz w:val="24"/>
          <w:szCs w:val="24"/>
          <w:lang w:val="el-GR" w:eastAsia="el-GR"/>
        </w:rPr>
        <w:t>Σε δυόμισι μέρες, σχεδιαστές, developers, επιστήμονες, ερευνητές, project managers, ασθενείς συνεργάζονται με ιατρούς, νοσηλευτές, διοικητικά στελέχη νοσοκομείων για να αναπτύξουν ψηφιακές λύσεις υγείας (eHealth) ή και εφαρμογές για κινητά (mobile Health), ακόμη και ιδέες που μπορούν να γίνουν επιχειρήσεις.</w:t>
      </w:r>
      <w:r w:rsidR="0000395C" w:rsidRPr="0000395C">
        <w:rPr>
          <w:rFonts w:asciiTheme="minorHAnsi" w:hAnsiTheme="minorHAnsi"/>
          <w:sz w:val="24"/>
          <w:szCs w:val="24"/>
          <w:lang w:val="el-GR"/>
        </w:rPr>
        <w:t xml:space="preserve"> </w:t>
      </w:r>
      <w:r w:rsidR="00682960" w:rsidRPr="00682960">
        <w:rPr>
          <w:rFonts w:asciiTheme="minorHAnsi" w:hAnsiTheme="minorHAnsi"/>
          <w:sz w:val="24"/>
          <w:szCs w:val="24"/>
          <w:lang w:val="el-GR" w:eastAsia="el-GR"/>
        </w:rPr>
        <w:t xml:space="preserve">Η πρόκληση που θα αντιμετωπίσουν οι συμμετέχοντες στο Hackathon </w:t>
      </w:r>
      <w:r w:rsidR="00682960" w:rsidRPr="0000395C">
        <w:rPr>
          <w:rFonts w:asciiTheme="minorHAnsi" w:hAnsiTheme="minorHAnsi"/>
          <w:sz w:val="24"/>
          <w:szCs w:val="24"/>
          <w:lang w:val="el-GR" w:eastAsia="el-GR"/>
        </w:rPr>
        <w:t xml:space="preserve">είναι η </w:t>
      </w:r>
      <w:r w:rsidR="00682960" w:rsidRPr="0000395C">
        <w:rPr>
          <w:rFonts w:asciiTheme="minorHAnsi" w:hAnsiTheme="minorHAnsi"/>
          <w:b/>
          <w:sz w:val="24"/>
          <w:szCs w:val="24"/>
          <w:lang w:val="el-GR" w:eastAsia="el-GR"/>
        </w:rPr>
        <w:t>βελτίωση των προδιαγραφών</w:t>
      </w:r>
      <w:r w:rsidR="00682960" w:rsidRPr="00682960">
        <w:rPr>
          <w:rFonts w:asciiTheme="minorHAnsi" w:hAnsiTheme="minorHAnsi"/>
          <w:b/>
          <w:sz w:val="24"/>
          <w:szCs w:val="24"/>
          <w:lang w:val="el-GR" w:eastAsia="el-GR"/>
        </w:rPr>
        <w:t xml:space="preserve"> του Διεθνούς Συνοπτικού Ιστορικού Ασθενή</w:t>
      </w:r>
      <w:r w:rsidR="00E63B33" w:rsidRPr="0000395C">
        <w:rPr>
          <w:rFonts w:asciiTheme="minorHAnsi" w:hAnsiTheme="minorHAnsi"/>
          <w:b/>
          <w:sz w:val="24"/>
          <w:szCs w:val="24"/>
          <w:lang w:val="el-GR" w:eastAsia="el-GR"/>
        </w:rPr>
        <w:t xml:space="preserve"> </w:t>
      </w:r>
      <w:r w:rsidR="00E63B33" w:rsidRPr="0000395C">
        <w:rPr>
          <w:rFonts w:asciiTheme="minorHAnsi" w:hAnsiTheme="minorHAnsi"/>
          <w:b/>
          <w:sz w:val="24"/>
          <w:szCs w:val="24"/>
          <w:lang w:val="el-GR"/>
        </w:rPr>
        <w:t>(</w:t>
      </w:r>
      <w:r w:rsidR="00E63B33" w:rsidRPr="0000395C">
        <w:rPr>
          <w:rFonts w:asciiTheme="minorHAnsi" w:hAnsiTheme="minorHAnsi"/>
          <w:b/>
          <w:sz w:val="24"/>
          <w:szCs w:val="24"/>
        </w:rPr>
        <w:t>IPS</w:t>
      </w:r>
      <w:r w:rsidR="00E63B33" w:rsidRPr="0000395C">
        <w:rPr>
          <w:rFonts w:asciiTheme="minorHAnsi" w:hAnsiTheme="minorHAnsi"/>
          <w:b/>
          <w:sz w:val="24"/>
          <w:szCs w:val="24"/>
          <w:lang w:val="el-GR"/>
        </w:rPr>
        <w:t>)</w:t>
      </w:r>
      <w:r w:rsidR="00E63B33" w:rsidRPr="0000395C">
        <w:rPr>
          <w:rFonts w:asciiTheme="minorHAnsi" w:hAnsiTheme="minorHAnsi"/>
          <w:sz w:val="24"/>
          <w:szCs w:val="24"/>
          <w:lang w:val="el-GR"/>
        </w:rPr>
        <w:t xml:space="preserve"> </w:t>
      </w:r>
      <w:r w:rsidR="00682960" w:rsidRPr="00682960">
        <w:rPr>
          <w:rFonts w:asciiTheme="minorHAnsi" w:hAnsiTheme="minorHAnsi"/>
          <w:sz w:val="24"/>
          <w:szCs w:val="24"/>
          <w:lang w:val="el-GR" w:eastAsia="el-GR"/>
        </w:rPr>
        <w:t xml:space="preserve"> ώστε να έχουν όλοι πρόσβαση και να μοιράζονται πληροφορίες για την υγεία τους που τους αφορούν, για επείγουσα μη προγρ</w:t>
      </w:r>
      <w:r w:rsidR="0000395C" w:rsidRPr="0000395C">
        <w:rPr>
          <w:rFonts w:asciiTheme="minorHAnsi" w:hAnsiTheme="minorHAnsi"/>
          <w:sz w:val="24"/>
          <w:szCs w:val="24"/>
          <w:lang w:val="el-GR" w:eastAsia="el-GR"/>
        </w:rPr>
        <w:t>αμματισμένη φροντίδα.</w:t>
      </w:r>
    </w:p>
    <w:p w:rsidR="0000395C" w:rsidRPr="0000395C" w:rsidRDefault="0000395C" w:rsidP="0000395C">
      <w:pPr>
        <w:rPr>
          <w:rFonts w:asciiTheme="minorHAnsi" w:hAnsiTheme="minorHAnsi"/>
          <w:sz w:val="24"/>
          <w:szCs w:val="24"/>
          <w:lang w:val="el-GR" w:eastAsia="el-GR"/>
        </w:rPr>
      </w:pPr>
    </w:p>
    <w:p w:rsidR="0000395C" w:rsidRPr="0000395C" w:rsidRDefault="0000395C" w:rsidP="0000395C">
      <w:pPr>
        <w:rPr>
          <w:rFonts w:asciiTheme="minorHAnsi" w:hAnsiTheme="minorHAnsi"/>
          <w:sz w:val="24"/>
          <w:szCs w:val="24"/>
          <w:lang w:val="el-GR" w:eastAsia="el-GR"/>
        </w:rPr>
      </w:pPr>
      <w:r w:rsidRPr="0000395C">
        <w:rPr>
          <w:rFonts w:asciiTheme="minorHAnsi" w:hAnsiTheme="minorHAnsi"/>
          <w:sz w:val="24"/>
          <w:szCs w:val="24"/>
          <w:lang w:val="el-GR" w:eastAsia="el-GR"/>
        </w:rPr>
        <w:t xml:space="preserve">Για περισσότερες πληροφορίες μπορείτε να επισκεφθείτε την ιστοσελίδα: </w:t>
      </w:r>
      <w:hyperlink r:id="rId9" w:history="1">
        <w:r w:rsidRPr="00A432F4">
          <w:rPr>
            <w:rStyle w:val="Hyperlink"/>
            <w:rFonts w:asciiTheme="minorHAnsi" w:hAnsiTheme="minorHAnsi"/>
            <w:sz w:val="24"/>
            <w:szCs w:val="24"/>
            <w:lang w:val="el-GR" w:eastAsia="el-GR"/>
          </w:rPr>
          <w:t>https://hacking-health.org/el/hackathon-athens-2019/</w:t>
        </w:r>
      </w:hyperlink>
      <w:r w:rsidRPr="0000395C">
        <w:rPr>
          <w:rFonts w:asciiTheme="minorHAnsi" w:hAnsiTheme="minorHAnsi"/>
          <w:sz w:val="24"/>
          <w:szCs w:val="24"/>
          <w:lang w:val="el-GR" w:eastAsia="el-GR"/>
        </w:rPr>
        <w:t xml:space="preserve"> </w:t>
      </w:r>
    </w:p>
    <w:p w:rsidR="0000395C" w:rsidRPr="00682960" w:rsidRDefault="0000395C" w:rsidP="0000395C">
      <w:pPr>
        <w:rPr>
          <w:rFonts w:asciiTheme="minorHAnsi" w:hAnsiTheme="minorHAnsi"/>
          <w:sz w:val="24"/>
          <w:szCs w:val="24"/>
          <w:lang w:val="el-GR"/>
        </w:rPr>
      </w:pPr>
    </w:p>
    <w:p w:rsidR="00E63B33" w:rsidRPr="008E5AD0" w:rsidRDefault="008E5AD0" w:rsidP="008E5AD0">
      <w:pPr>
        <w:spacing w:before="100" w:beforeAutospacing="1" w:after="100" w:afterAutospacing="1"/>
        <w:jc w:val="left"/>
        <w:rPr>
          <w:rFonts w:asciiTheme="minorHAnsi" w:hAnsiTheme="minorHAnsi"/>
          <w:i/>
          <w:szCs w:val="22"/>
          <w:lang w:val="el-GR" w:eastAsia="el-GR"/>
        </w:rPr>
      </w:pPr>
      <w:r w:rsidRPr="000511CD">
        <w:rPr>
          <w:rFonts w:asciiTheme="minorHAnsi" w:hAnsiTheme="minorHAnsi"/>
          <w:i/>
          <w:szCs w:val="22"/>
          <w:lang w:eastAsia="el-GR"/>
        </w:rPr>
        <w:t>To</w:t>
      </w:r>
      <w:r w:rsidRPr="000511CD">
        <w:rPr>
          <w:rFonts w:asciiTheme="minorHAnsi" w:hAnsiTheme="minorHAnsi"/>
          <w:i/>
          <w:szCs w:val="22"/>
          <w:lang w:val="el-GR" w:eastAsia="el-GR"/>
        </w:rPr>
        <w:t xml:space="preserve"> </w:t>
      </w:r>
      <w:hyperlink r:id="rId10" w:history="1">
        <w:r w:rsidRPr="000511CD">
          <w:rPr>
            <w:rStyle w:val="Hyperlink"/>
            <w:rFonts w:asciiTheme="minorHAnsi" w:hAnsiTheme="minorHAnsi"/>
            <w:i/>
            <w:szCs w:val="22"/>
            <w:lang w:eastAsia="el-GR"/>
          </w:rPr>
          <w:t>Hacking</w:t>
        </w:r>
        <w:r w:rsidRPr="000511CD">
          <w:rPr>
            <w:rStyle w:val="Hyperlink"/>
            <w:rFonts w:asciiTheme="minorHAnsi" w:hAnsiTheme="minorHAnsi"/>
            <w:i/>
            <w:szCs w:val="22"/>
            <w:lang w:val="el-GR" w:eastAsia="el-GR"/>
          </w:rPr>
          <w:t xml:space="preserve"> </w:t>
        </w:r>
        <w:r w:rsidRPr="000511CD">
          <w:rPr>
            <w:rStyle w:val="Hyperlink"/>
            <w:rFonts w:asciiTheme="minorHAnsi" w:hAnsiTheme="minorHAnsi"/>
            <w:i/>
            <w:szCs w:val="22"/>
            <w:lang w:eastAsia="el-GR"/>
          </w:rPr>
          <w:t>Health</w:t>
        </w:r>
      </w:hyperlink>
      <w:r w:rsidRPr="000511CD">
        <w:rPr>
          <w:rFonts w:asciiTheme="minorHAnsi" w:hAnsiTheme="minorHAnsi"/>
          <w:i/>
          <w:szCs w:val="22"/>
          <w:lang w:val="el-GR" w:eastAsia="el-GR"/>
        </w:rPr>
        <w:t xml:space="preserve"> </w:t>
      </w:r>
      <w:r w:rsidRPr="008E5AD0">
        <w:rPr>
          <w:rFonts w:asciiTheme="minorHAnsi" w:hAnsiTheme="minorHAnsi"/>
          <w:i/>
          <w:szCs w:val="22"/>
          <w:lang w:val="el-GR" w:eastAsia="el-GR"/>
        </w:rPr>
        <w:t>είναι ένα παγκόσμιο κίνημα με στόχο τη βελτίωση της υγείας και της περίθαλψης. Γεννήθηκε ως ιδέα το 2011 και έχει διαδοθεί μέσα σε λίγα χρόνια σε περισσότερες από 70 πόλ</w:t>
      </w:r>
      <w:r w:rsidRPr="000511CD">
        <w:rPr>
          <w:rFonts w:asciiTheme="minorHAnsi" w:hAnsiTheme="minorHAnsi"/>
          <w:i/>
          <w:szCs w:val="22"/>
          <w:lang w:val="el-GR" w:eastAsia="el-GR"/>
        </w:rPr>
        <w:t xml:space="preserve">εις, σε 45 χώρες, σε 5 ηπείρους. </w:t>
      </w:r>
      <w:r w:rsidRPr="008E5AD0">
        <w:rPr>
          <w:rFonts w:asciiTheme="minorHAnsi" w:hAnsiTheme="minorHAnsi"/>
          <w:i/>
          <w:szCs w:val="22"/>
          <w:lang w:val="el-GR" w:eastAsia="el-GR"/>
        </w:rPr>
        <w:t>Δουλεύοντας συλλογικά, οι επαγγελματίες της υγείας, οι ασθενείς, οι ειδικοί, οι ερευνητές και επιστήμονες με καινοτόμο σκέψη και με τη βοήθεια καινοτόμων τεχνολογιών χτίζουν ανθρωποκεντρικές λύσεις στα επιτακτικά και καίρια προβλήματα στης υγείας και της ιατρικής περίθαλψης.</w:t>
      </w:r>
    </w:p>
    <w:p w:rsidR="001B1BC4" w:rsidRPr="001B1BC4" w:rsidRDefault="001B1BC4" w:rsidP="000D5058">
      <w:pPr>
        <w:rPr>
          <w:rFonts w:asciiTheme="minorHAnsi" w:hAnsiTheme="minorHAnsi"/>
          <w:sz w:val="24"/>
          <w:szCs w:val="24"/>
          <w:lang w:val="el-GR"/>
        </w:rPr>
      </w:pPr>
    </w:p>
    <w:p w:rsidR="00357ADF" w:rsidRPr="009A18EB" w:rsidRDefault="00357ADF" w:rsidP="0085335A">
      <w:pPr>
        <w:rPr>
          <w:rFonts w:asciiTheme="minorHAnsi" w:hAnsiTheme="minorHAnsi"/>
          <w:sz w:val="18"/>
          <w:szCs w:val="18"/>
          <w:lang w:val="el-GR"/>
        </w:rPr>
      </w:pPr>
    </w:p>
    <w:p w:rsidR="00357ADF" w:rsidRPr="000511CD" w:rsidRDefault="000511CD" w:rsidP="0085335A">
      <w:pPr>
        <w:rPr>
          <w:rFonts w:asciiTheme="minorHAnsi" w:hAnsiTheme="minorHAnsi"/>
          <w:b/>
          <w:sz w:val="18"/>
          <w:szCs w:val="18"/>
          <w:lang w:val="el-GR"/>
        </w:rPr>
      </w:pPr>
      <w:r w:rsidRPr="000511CD">
        <w:rPr>
          <w:rFonts w:asciiTheme="minorHAnsi" w:hAnsiTheme="minorHAnsi"/>
          <w:b/>
          <w:sz w:val="18"/>
          <w:szCs w:val="18"/>
          <w:lang w:val="el-GR"/>
        </w:rPr>
        <w:t>Περισσότερες πληροφορίες</w:t>
      </w:r>
    </w:p>
    <w:p w:rsidR="0085335A" w:rsidRPr="00E63B33" w:rsidRDefault="00E63B33" w:rsidP="00A10BD7">
      <w:pPr>
        <w:rPr>
          <w:rFonts w:asciiTheme="minorHAnsi" w:hAnsiTheme="minorHAnsi"/>
          <w:sz w:val="18"/>
          <w:szCs w:val="18"/>
          <w:lang w:val="el-GR"/>
        </w:rPr>
      </w:pPr>
      <w:r>
        <w:rPr>
          <w:rFonts w:asciiTheme="minorHAnsi" w:hAnsiTheme="minorHAnsi"/>
          <w:sz w:val="18"/>
          <w:szCs w:val="18"/>
          <w:lang w:val="el-GR"/>
        </w:rPr>
        <w:t>Αμαλία Δρόσου</w:t>
      </w:r>
      <w:r w:rsidR="0085335A">
        <w:rPr>
          <w:rFonts w:asciiTheme="minorHAnsi" w:hAnsiTheme="minorHAnsi"/>
          <w:sz w:val="18"/>
          <w:szCs w:val="18"/>
          <w:lang w:val="el-GR"/>
        </w:rPr>
        <w:t xml:space="preserve"> –</w:t>
      </w:r>
      <w:r w:rsidR="0085335A" w:rsidRPr="00202168">
        <w:rPr>
          <w:rFonts w:asciiTheme="minorHAnsi" w:hAnsiTheme="minorHAnsi"/>
          <w:sz w:val="18"/>
          <w:szCs w:val="18"/>
          <w:lang w:val="el-GR"/>
        </w:rPr>
        <w:t xml:space="preserve"> </w:t>
      </w:r>
      <w:r>
        <w:rPr>
          <w:rFonts w:asciiTheme="minorHAnsi" w:hAnsiTheme="minorHAnsi"/>
          <w:sz w:val="18"/>
          <w:szCs w:val="18"/>
          <w:lang w:val="el-GR"/>
        </w:rPr>
        <w:t>Τμήμα Εξωστρέφειας ΕΚΕΤΑ</w:t>
      </w:r>
      <w:r w:rsidR="0085335A">
        <w:rPr>
          <w:rFonts w:asciiTheme="minorHAnsi" w:hAnsiTheme="minorHAnsi"/>
          <w:sz w:val="18"/>
          <w:szCs w:val="18"/>
          <w:lang w:val="el-GR"/>
        </w:rPr>
        <w:t>, / Τηλ.</w:t>
      </w:r>
      <w:r w:rsidR="0085335A" w:rsidRPr="00924BBE">
        <w:rPr>
          <w:rFonts w:asciiTheme="minorHAnsi" w:hAnsiTheme="minorHAnsi"/>
          <w:sz w:val="18"/>
          <w:szCs w:val="18"/>
          <w:lang w:val="el-GR"/>
        </w:rPr>
        <w:t>:</w:t>
      </w:r>
      <w:r w:rsidR="0085335A">
        <w:rPr>
          <w:rFonts w:asciiTheme="minorHAnsi" w:hAnsiTheme="minorHAnsi"/>
          <w:sz w:val="18"/>
          <w:szCs w:val="18"/>
          <w:lang w:val="el-GR"/>
        </w:rPr>
        <w:t xml:space="preserve"> 2310 </w:t>
      </w:r>
      <w:r>
        <w:rPr>
          <w:rFonts w:asciiTheme="minorHAnsi" w:hAnsiTheme="minorHAnsi"/>
          <w:sz w:val="18"/>
          <w:szCs w:val="18"/>
          <w:lang w:val="el-GR"/>
        </w:rPr>
        <w:t>498214</w:t>
      </w:r>
      <w:r w:rsidR="0085335A" w:rsidRPr="001F1DA4">
        <w:rPr>
          <w:rFonts w:asciiTheme="minorHAnsi" w:hAnsiTheme="minorHAnsi"/>
          <w:sz w:val="18"/>
          <w:szCs w:val="18"/>
          <w:lang w:val="el-GR"/>
        </w:rPr>
        <w:t xml:space="preserve"> / </w:t>
      </w:r>
      <w:r w:rsidR="0085335A" w:rsidRPr="001F1DA4">
        <w:rPr>
          <w:rFonts w:asciiTheme="minorHAnsi" w:hAnsiTheme="minorHAnsi"/>
          <w:sz w:val="18"/>
          <w:szCs w:val="18"/>
        </w:rPr>
        <w:t>E</w:t>
      </w:r>
      <w:r w:rsidR="0085335A" w:rsidRPr="001F1DA4">
        <w:rPr>
          <w:rFonts w:asciiTheme="minorHAnsi" w:hAnsiTheme="minorHAnsi"/>
          <w:sz w:val="18"/>
          <w:szCs w:val="18"/>
          <w:lang w:val="el-GR"/>
        </w:rPr>
        <w:t>-</w:t>
      </w:r>
      <w:r w:rsidR="0085335A" w:rsidRPr="001F1DA4">
        <w:rPr>
          <w:rFonts w:asciiTheme="minorHAnsi" w:hAnsiTheme="minorHAnsi"/>
          <w:sz w:val="18"/>
          <w:szCs w:val="18"/>
        </w:rPr>
        <w:t>mail</w:t>
      </w:r>
      <w:r w:rsidR="0085335A" w:rsidRPr="001F1DA4">
        <w:rPr>
          <w:rFonts w:asciiTheme="minorHAnsi" w:hAnsiTheme="minorHAnsi"/>
          <w:sz w:val="18"/>
          <w:szCs w:val="18"/>
          <w:lang w:val="el-GR"/>
        </w:rPr>
        <w:t xml:space="preserve">: </w:t>
      </w:r>
      <w:hyperlink r:id="rId11" w:history="1">
        <w:r w:rsidRPr="00A432F4">
          <w:rPr>
            <w:rStyle w:val="Hyperlink"/>
            <w:rFonts w:asciiTheme="minorHAnsi" w:hAnsiTheme="minorHAnsi"/>
            <w:sz w:val="18"/>
            <w:szCs w:val="18"/>
          </w:rPr>
          <w:t>amelidr</w:t>
        </w:r>
        <w:r w:rsidRPr="00A432F4">
          <w:rPr>
            <w:rStyle w:val="Hyperlink"/>
            <w:rFonts w:asciiTheme="minorHAnsi" w:hAnsiTheme="minorHAnsi"/>
            <w:sz w:val="18"/>
            <w:szCs w:val="18"/>
            <w:lang w:val="el-GR"/>
          </w:rPr>
          <w:t>@</w:t>
        </w:r>
        <w:r w:rsidRPr="00A432F4">
          <w:rPr>
            <w:rStyle w:val="Hyperlink"/>
            <w:rFonts w:asciiTheme="minorHAnsi" w:hAnsiTheme="minorHAnsi"/>
            <w:sz w:val="18"/>
            <w:szCs w:val="18"/>
          </w:rPr>
          <w:t>certh</w:t>
        </w:r>
        <w:r w:rsidRPr="00A432F4">
          <w:rPr>
            <w:rStyle w:val="Hyperlink"/>
            <w:rFonts w:asciiTheme="minorHAnsi" w:hAnsiTheme="minorHAnsi"/>
            <w:sz w:val="18"/>
            <w:szCs w:val="18"/>
            <w:lang w:val="el-GR"/>
          </w:rPr>
          <w:t>.</w:t>
        </w:r>
        <w:r w:rsidRPr="00A432F4">
          <w:rPr>
            <w:rStyle w:val="Hyperlink"/>
            <w:rFonts w:asciiTheme="minorHAnsi" w:hAnsiTheme="minorHAnsi"/>
            <w:sz w:val="18"/>
            <w:szCs w:val="18"/>
          </w:rPr>
          <w:t>gr</w:t>
        </w:r>
      </w:hyperlink>
      <w:r w:rsidRPr="00E63B33">
        <w:rPr>
          <w:rStyle w:val="Hyperlink"/>
          <w:rFonts w:asciiTheme="minorHAnsi" w:hAnsiTheme="minorHAnsi"/>
          <w:sz w:val="18"/>
          <w:szCs w:val="18"/>
          <w:lang w:val="el-GR"/>
        </w:rPr>
        <w:t xml:space="preserve"> </w:t>
      </w:r>
    </w:p>
    <w:sectPr w:rsidR="0085335A" w:rsidRPr="00E63B33" w:rsidSect="00203388">
      <w:pgSz w:w="11906" w:h="16838" w:code="9"/>
      <w:pgMar w:top="1134"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14B" w:rsidRDefault="006E014B" w:rsidP="00203388">
      <w:r>
        <w:separator/>
      </w:r>
    </w:p>
  </w:endnote>
  <w:endnote w:type="continuationSeparator" w:id="0">
    <w:p w:rsidR="006E014B" w:rsidRDefault="006E014B" w:rsidP="0020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enQuanYi Zen He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14B" w:rsidRDefault="006E014B" w:rsidP="00203388">
      <w:r>
        <w:separator/>
      </w:r>
    </w:p>
  </w:footnote>
  <w:footnote w:type="continuationSeparator" w:id="0">
    <w:p w:rsidR="006E014B" w:rsidRDefault="006E014B" w:rsidP="00203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3997"/>
    <w:multiLevelType w:val="multilevel"/>
    <w:tmpl w:val="0C6A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536F8"/>
    <w:multiLevelType w:val="multilevel"/>
    <w:tmpl w:val="06B8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C39BB"/>
    <w:multiLevelType w:val="multilevel"/>
    <w:tmpl w:val="F326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C7565"/>
    <w:multiLevelType w:val="multilevel"/>
    <w:tmpl w:val="D844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16F29"/>
    <w:multiLevelType w:val="multilevel"/>
    <w:tmpl w:val="8A7C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A5BB7"/>
    <w:multiLevelType w:val="multilevel"/>
    <w:tmpl w:val="9CA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211F2"/>
    <w:multiLevelType w:val="multilevel"/>
    <w:tmpl w:val="544C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37C9B"/>
    <w:multiLevelType w:val="multilevel"/>
    <w:tmpl w:val="29C82BC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26C3C01"/>
    <w:multiLevelType w:val="multilevel"/>
    <w:tmpl w:val="401C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C3789"/>
    <w:multiLevelType w:val="multilevel"/>
    <w:tmpl w:val="70E6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4299B"/>
    <w:multiLevelType w:val="multilevel"/>
    <w:tmpl w:val="C9DE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83E87"/>
    <w:multiLevelType w:val="multilevel"/>
    <w:tmpl w:val="F274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83DC3"/>
    <w:multiLevelType w:val="hybridMultilevel"/>
    <w:tmpl w:val="0832DE98"/>
    <w:lvl w:ilvl="0" w:tplc="73CA9E6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038F7"/>
    <w:multiLevelType w:val="multilevel"/>
    <w:tmpl w:val="23EE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40B63"/>
    <w:multiLevelType w:val="multilevel"/>
    <w:tmpl w:val="2116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C6F5A"/>
    <w:multiLevelType w:val="multilevel"/>
    <w:tmpl w:val="481A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B4F9B"/>
    <w:multiLevelType w:val="multilevel"/>
    <w:tmpl w:val="881A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A21EB"/>
    <w:multiLevelType w:val="multilevel"/>
    <w:tmpl w:val="B52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4275E"/>
    <w:multiLevelType w:val="multilevel"/>
    <w:tmpl w:val="EA7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672C52"/>
    <w:multiLevelType w:val="multilevel"/>
    <w:tmpl w:val="021E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86E1D"/>
    <w:multiLevelType w:val="multilevel"/>
    <w:tmpl w:val="2DB0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B1207A"/>
    <w:multiLevelType w:val="multilevel"/>
    <w:tmpl w:val="447E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F61C0"/>
    <w:multiLevelType w:val="multilevel"/>
    <w:tmpl w:val="9164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D5DD8"/>
    <w:multiLevelType w:val="multilevel"/>
    <w:tmpl w:val="DB98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31743"/>
    <w:multiLevelType w:val="multilevel"/>
    <w:tmpl w:val="346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E58BA"/>
    <w:multiLevelType w:val="multilevel"/>
    <w:tmpl w:val="2C62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593744"/>
    <w:multiLevelType w:val="multilevel"/>
    <w:tmpl w:val="F6B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7C108C"/>
    <w:multiLevelType w:val="multilevel"/>
    <w:tmpl w:val="E2F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D008F5"/>
    <w:multiLevelType w:val="multilevel"/>
    <w:tmpl w:val="8A86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4F002F"/>
    <w:multiLevelType w:val="multilevel"/>
    <w:tmpl w:val="5758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924EEA"/>
    <w:multiLevelType w:val="multilevel"/>
    <w:tmpl w:val="3BCA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B93A97"/>
    <w:multiLevelType w:val="multilevel"/>
    <w:tmpl w:val="FAE4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61DFC"/>
    <w:multiLevelType w:val="multilevel"/>
    <w:tmpl w:val="F07C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22FD1"/>
    <w:multiLevelType w:val="multilevel"/>
    <w:tmpl w:val="3DBA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27"/>
  </w:num>
  <w:num w:numId="4">
    <w:abstractNumId w:val="9"/>
  </w:num>
  <w:num w:numId="5">
    <w:abstractNumId w:val="32"/>
  </w:num>
  <w:num w:numId="6">
    <w:abstractNumId w:val="8"/>
  </w:num>
  <w:num w:numId="7">
    <w:abstractNumId w:val="13"/>
  </w:num>
  <w:num w:numId="8">
    <w:abstractNumId w:val="11"/>
  </w:num>
  <w:num w:numId="9">
    <w:abstractNumId w:val="31"/>
  </w:num>
  <w:num w:numId="10">
    <w:abstractNumId w:val="2"/>
  </w:num>
  <w:num w:numId="11">
    <w:abstractNumId w:val="20"/>
  </w:num>
  <w:num w:numId="12">
    <w:abstractNumId w:val="26"/>
  </w:num>
  <w:num w:numId="13">
    <w:abstractNumId w:val="18"/>
  </w:num>
  <w:num w:numId="14">
    <w:abstractNumId w:val="30"/>
  </w:num>
  <w:num w:numId="15">
    <w:abstractNumId w:val="6"/>
  </w:num>
  <w:num w:numId="16">
    <w:abstractNumId w:val="17"/>
  </w:num>
  <w:num w:numId="17">
    <w:abstractNumId w:val="23"/>
  </w:num>
  <w:num w:numId="18">
    <w:abstractNumId w:val="16"/>
  </w:num>
  <w:num w:numId="19">
    <w:abstractNumId w:val="29"/>
  </w:num>
  <w:num w:numId="20">
    <w:abstractNumId w:val="21"/>
  </w:num>
  <w:num w:numId="21">
    <w:abstractNumId w:val="1"/>
  </w:num>
  <w:num w:numId="22">
    <w:abstractNumId w:val="15"/>
  </w:num>
  <w:num w:numId="23">
    <w:abstractNumId w:val="28"/>
  </w:num>
  <w:num w:numId="24">
    <w:abstractNumId w:val="5"/>
  </w:num>
  <w:num w:numId="25">
    <w:abstractNumId w:val="33"/>
  </w:num>
  <w:num w:numId="26">
    <w:abstractNumId w:val="4"/>
  </w:num>
  <w:num w:numId="27">
    <w:abstractNumId w:val="24"/>
  </w:num>
  <w:num w:numId="28">
    <w:abstractNumId w:val="14"/>
  </w:num>
  <w:num w:numId="29">
    <w:abstractNumId w:val="10"/>
  </w:num>
  <w:num w:numId="30">
    <w:abstractNumId w:val="3"/>
  </w:num>
  <w:num w:numId="31">
    <w:abstractNumId w:val="19"/>
  </w:num>
  <w:num w:numId="32">
    <w:abstractNumId w:val="0"/>
  </w:num>
  <w:num w:numId="33">
    <w:abstractNumId w:val="2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A4"/>
    <w:rsid w:val="0000395C"/>
    <w:rsid w:val="00006C73"/>
    <w:rsid w:val="000137B8"/>
    <w:rsid w:val="00030B57"/>
    <w:rsid w:val="0003620F"/>
    <w:rsid w:val="00045B87"/>
    <w:rsid w:val="000511CD"/>
    <w:rsid w:val="00055C7B"/>
    <w:rsid w:val="00064FB5"/>
    <w:rsid w:val="0006598F"/>
    <w:rsid w:val="0009025A"/>
    <w:rsid w:val="0009053A"/>
    <w:rsid w:val="000A2181"/>
    <w:rsid w:val="000B7C55"/>
    <w:rsid w:val="000D5058"/>
    <w:rsid w:val="000E4E51"/>
    <w:rsid w:val="0014476A"/>
    <w:rsid w:val="001524B7"/>
    <w:rsid w:val="001577EE"/>
    <w:rsid w:val="001A64BF"/>
    <w:rsid w:val="001B1BC4"/>
    <w:rsid w:val="001B2772"/>
    <w:rsid w:val="001D0731"/>
    <w:rsid w:val="001F1DA4"/>
    <w:rsid w:val="00203388"/>
    <w:rsid w:val="00232C95"/>
    <w:rsid w:val="0028568D"/>
    <w:rsid w:val="002B4FB8"/>
    <w:rsid w:val="002C387A"/>
    <w:rsid w:val="00310951"/>
    <w:rsid w:val="00347724"/>
    <w:rsid w:val="00354066"/>
    <w:rsid w:val="00357ADF"/>
    <w:rsid w:val="00360AF2"/>
    <w:rsid w:val="00382509"/>
    <w:rsid w:val="003831D4"/>
    <w:rsid w:val="003929C2"/>
    <w:rsid w:val="003B0793"/>
    <w:rsid w:val="003C588F"/>
    <w:rsid w:val="003F2809"/>
    <w:rsid w:val="004350F6"/>
    <w:rsid w:val="0048772E"/>
    <w:rsid w:val="004B71E5"/>
    <w:rsid w:val="004C46E8"/>
    <w:rsid w:val="004E1E8A"/>
    <w:rsid w:val="00534701"/>
    <w:rsid w:val="00563324"/>
    <w:rsid w:val="005B7073"/>
    <w:rsid w:val="005C1790"/>
    <w:rsid w:val="005C2113"/>
    <w:rsid w:val="005C3935"/>
    <w:rsid w:val="00604941"/>
    <w:rsid w:val="006112D9"/>
    <w:rsid w:val="00657F6E"/>
    <w:rsid w:val="00660F19"/>
    <w:rsid w:val="00682960"/>
    <w:rsid w:val="006C51C2"/>
    <w:rsid w:val="006E014B"/>
    <w:rsid w:val="006E11F1"/>
    <w:rsid w:val="00701D82"/>
    <w:rsid w:val="007515F1"/>
    <w:rsid w:val="00753FD0"/>
    <w:rsid w:val="00787D34"/>
    <w:rsid w:val="007A1725"/>
    <w:rsid w:val="007A1999"/>
    <w:rsid w:val="007A51E0"/>
    <w:rsid w:val="007A7E73"/>
    <w:rsid w:val="007C27C2"/>
    <w:rsid w:val="007E5E69"/>
    <w:rsid w:val="007F2297"/>
    <w:rsid w:val="0082101A"/>
    <w:rsid w:val="00832030"/>
    <w:rsid w:val="0083388E"/>
    <w:rsid w:val="0085335A"/>
    <w:rsid w:val="00880F86"/>
    <w:rsid w:val="008C1D77"/>
    <w:rsid w:val="008D09F2"/>
    <w:rsid w:val="008D0F22"/>
    <w:rsid w:val="008D3ABF"/>
    <w:rsid w:val="008E18DF"/>
    <w:rsid w:val="008E47E3"/>
    <w:rsid w:val="008E5AD0"/>
    <w:rsid w:val="00934923"/>
    <w:rsid w:val="00941592"/>
    <w:rsid w:val="0098232C"/>
    <w:rsid w:val="009A18EB"/>
    <w:rsid w:val="009B57C3"/>
    <w:rsid w:val="00A10BD7"/>
    <w:rsid w:val="00A500F7"/>
    <w:rsid w:val="00A575C9"/>
    <w:rsid w:val="00A74898"/>
    <w:rsid w:val="00A81D4E"/>
    <w:rsid w:val="00A837AD"/>
    <w:rsid w:val="00AA2C4C"/>
    <w:rsid w:val="00AB21A3"/>
    <w:rsid w:val="00AE0EEC"/>
    <w:rsid w:val="00AF1832"/>
    <w:rsid w:val="00B66DD7"/>
    <w:rsid w:val="00B842D5"/>
    <w:rsid w:val="00B92A2E"/>
    <w:rsid w:val="00BB2635"/>
    <w:rsid w:val="00BC0BFA"/>
    <w:rsid w:val="00BE514E"/>
    <w:rsid w:val="00C143B0"/>
    <w:rsid w:val="00C14B70"/>
    <w:rsid w:val="00C20B9B"/>
    <w:rsid w:val="00C252D9"/>
    <w:rsid w:val="00C37E6B"/>
    <w:rsid w:val="00C57A83"/>
    <w:rsid w:val="00C61ED2"/>
    <w:rsid w:val="00C63195"/>
    <w:rsid w:val="00C74C3C"/>
    <w:rsid w:val="00C93224"/>
    <w:rsid w:val="00C93E90"/>
    <w:rsid w:val="00CD47EC"/>
    <w:rsid w:val="00CE546B"/>
    <w:rsid w:val="00D84B64"/>
    <w:rsid w:val="00DD0601"/>
    <w:rsid w:val="00DE4393"/>
    <w:rsid w:val="00DF7F88"/>
    <w:rsid w:val="00E11233"/>
    <w:rsid w:val="00E266A2"/>
    <w:rsid w:val="00E40F7C"/>
    <w:rsid w:val="00E45DC6"/>
    <w:rsid w:val="00E53175"/>
    <w:rsid w:val="00E63627"/>
    <w:rsid w:val="00E63B33"/>
    <w:rsid w:val="00EB5BE0"/>
    <w:rsid w:val="00EC1C69"/>
    <w:rsid w:val="00EE625B"/>
    <w:rsid w:val="00F042A0"/>
    <w:rsid w:val="00F053FC"/>
    <w:rsid w:val="00F115E6"/>
    <w:rsid w:val="00F150DA"/>
    <w:rsid w:val="00F43424"/>
    <w:rsid w:val="00F467C8"/>
    <w:rsid w:val="00F5050A"/>
    <w:rsid w:val="00F65CDB"/>
    <w:rsid w:val="00F9086B"/>
    <w:rsid w:val="00F91963"/>
    <w:rsid w:val="00F93980"/>
    <w:rsid w:val="00FA2008"/>
    <w:rsid w:val="00FB2AE2"/>
    <w:rsid w:val="00FC0C77"/>
    <w:rsid w:val="00FC0F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70F6B-F17B-49DE-AA38-D0651A5A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DA4"/>
    <w:pPr>
      <w:spacing w:after="0" w:line="240" w:lineRule="auto"/>
      <w:jc w:val="both"/>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1F1DA4"/>
  </w:style>
  <w:style w:type="paragraph" w:styleId="ListParagraph">
    <w:name w:val="List Paragraph"/>
    <w:basedOn w:val="Normal"/>
    <w:uiPriority w:val="34"/>
    <w:qFormat/>
    <w:rsid w:val="00F91963"/>
    <w:pPr>
      <w:suppressAutoHyphens/>
      <w:spacing w:after="200" w:line="276" w:lineRule="auto"/>
      <w:ind w:left="720"/>
      <w:contextualSpacing/>
      <w:jc w:val="left"/>
    </w:pPr>
    <w:rPr>
      <w:rFonts w:ascii="Calibri" w:eastAsia="WenQuanYi Zen Hei" w:hAnsi="Calibri" w:cs="Calibri"/>
      <w:szCs w:val="22"/>
      <w:lang w:val="el-GR"/>
    </w:rPr>
  </w:style>
  <w:style w:type="character" w:styleId="Hyperlink">
    <w:name w:val="Hyperlink"/>
    <w:basedOn w:val="DefaultParagraphFont"/>
    <w:uiPriority w:val="99"/>
    <w:unhideWhenUsed/>
    <w:rsid w:val="00AA2C4C"/>
    <w:rPr>
      <w:color w:val="0563C1" w:themeColor="hyperlink"/>
      <w:u w:val="single"/>
    </w:rPr>
  </w:style>
  <w:style w:type="paragraph" w:styleId="BalloonText">
    <w:name w:val="Balloon Text"/>
    <w:basedOn w:val="Normal"/>
    <w:link w:val="BalloonTextChar"/>
    <w:uiPriority w:val="99"/>
    <w:semiHidden/>
    <w:unhideWhenUsed/>
    <w:rsid w:val="004B71E5"/>
    <w:rPr>
      <w:rFonts w:ascii="Tahoma" w:hAnsi="Tahoma" w:cs="Tahoma"/>
      <w:sz w:val="16"/>
      <w:szCs w:val="16"/>
    </w:rPr>
  </w:style>
  <w:style w:type="character" w:customStyle="1" w:styleId="BalloonTextChar">
    <w:name w:val="Balloon Text Char"/>
    <w:basedOn w:val="DefaultParagraphFont"/>
    <w:link w:val="BalloonText"/>
    <w:uiPriority w:val="99"/>
    <w:semiHidden/>
    <w:rsid w:val="004B71E5"/>
    <w:rPr>
      <w:rFonts w:ascii="Tahoma" w:eastAsia="Times New Roman" w:hAnsi="Tahoma" w:cs="Tahoma"/>
      <w:sz w:val="16"/>
      <w:szCs w:val="16"/>
      <w:lang w:val="en-US"/>
    </w:rPr>
  </w:style>
  <w:style w:type="paragraph" w:customStyle="1" w:styleId="Standard">
    <w:name w:val="Standard"/>
    <w:rsid w:val="0085335A"/>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FollowedHyperlink">
    <w:name w:val="FollowedHyperlink"/>
    <w:basedOn w:val="DefaultParagraphFont"/>
    <w:uiPriority w:val="99"/>
    <w:semiHidden/>
    <w:unhideWhenUsed/>
    <w:rsid w:val="00FC0F4E"/>
    <w:rPr>
      <w:color w:val="954F72" w:themeColor="followedHyperlink"/>
      <w:u w:val="single"/>
    </w:rPr>
  </w:style>
  <w:style w:type="paragraph" w:styleId="Header">
    <w:name w:val="header"/>
    <w:basedOn w:val="Normal"/>
    <w:link w:val="HeaderChar"/>
    <w:uiPriority w:val="99"/>
    <w:unhideWhenUsed/>
    <w:rsid w:val="00203388"/>
    <w:pPr>
      <w:tabs>
        <w:tab w:val="center" w:pos="4153"/>
        <w:tab w:val="right" w:pos="8306"/>
      </w:tabs>
    </w:pPr>
  </w:style>
  <w:style w:type="character" w:customStyle="1" w:styleId="HeaderChar">
    <w:name w:val="Header Char"/>
    <w:basedOn w:val="DefaultParagraphFont"/>
    <w:link w:val="Header"/>
    <w:uiPriority w:val="99"/>
    <w:rsid w:val="00203388"/>
    <w:rPr>
      <w:rFonts w:ascii="Arial" w:eastAsia="Times New Roman" w:hAnsi="Arial" w:cs="Times New Roman"/>
      <w:szCs w:val="20"/>
      <w:lang w:val="en-US"/>
    </w:rPr>
  </w:style>
  <w:style w:type="paragraph" w:styleId="Footer">
    <w:name w:val="footer"/>
    <w:basedOn w:val="Normal"/>
    <w:link w:val="FooterChar"/>
    <w:uiPriority w:val="99"/>
    <w:unhideWhenUsed/>
    <w:rsid w:val="00203388"/>
    <w:pPr>
      <w:tabs>
        <w:tab w:val="center" w:pos="4153"/>
        <w:tab w:val="right" w:pos="8306"/>
      </w:tabs>
    </w:pPr>
  </w:style>
  <w:style w:type="character" w:customStyle="1" w:styleId="FooterChar">
    <w:name w:val="Footer Char"/>
    <w:basedOn w:val="DefaultParagraphFont"/>
    <w:link w:val="Footer"/>
    <w:uiPriority w:val="99"/>
    <w:rsid w:val="00203388"/>
    <w:rPr>
      <w:rFonts w:ascii="Arial" w:eastAsia="Times New Roman" w:hAnsi="Arial" w:cs="Times New Roman"/>
      <w:szCs w:val="20"/>
      <w:lang w:val="en-US"/>
    </w:rPr>
  </w:style>
  <w:style w:type="paragraph" w:styleId="NormalWeb">
    <w:name w:val="Normal (Web)"/>
    <w:basedOn w:val="Normal"/>
    <w:uiPriority w:val="99"/>
    <w:semiHidden/>
    <w:unhideWhenUsed/>
    <w:rsid w:val="00BE514E"/>
    <w:pPr>
      <w:spacing w:before="100" w:beforeAutospacing="1" w:after="100" w:afterAutospacing="1"/>
      <w:jc w:val="left"/>
    </w:pPr>
    <w:rPr>
      <w:rFonts w:ascii="Times New Roman" w:hAnsi="Times New Roman"/>
      <w:sz w:val="24"/>
      <w:szCs w:val="24"/>
      <w:lang w:val="el-GR" w:eastAsia="el-GR"/>
    </w:rPr>
  </w:style>
  <w:style w:type="character" w:styleId="Strong">
    <w:name w:val="Strong"/>
    <w:basedOn w:val="DefaultParagraphFont"/>
    <w:uiPriority w:val="22"/>
    <w:qFormat/>
    <w:rsid w:val="00682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1078">
      <w:bodyDiv w:val="1"/>
      <w:marLeft w:val="0"/>
      <w:marRight w:val="0"/>
      <w:marTop w:val="0"/>
      <w:marBottom w:val="0"/>
      <w:divBdr>
        <w:top w:val="none" w:sz="0" w:space="0" w:color="auto"/>
        <w:left w:val="none" w:sz="0" w:space="0" w:color="auto"/>
        <w:bottom w:val="none" w:sz="0" w:space="0" w:color="auto"/>
        <w:right w:val="none" w:sz="0" w:space="0" w:color="auto"/>
      </w:divBdr>
    </w:div>
    <w:div w:id="75327684">
      <w:bodyDiv w:val="1"/>
      <w:marLeft w:val="0"/>
      <w:marRight w:val="0"/>
      <w:marTop w:val="0"/>
      <w:marBottom w:val="0"/>
      <w:divBdr>
        <w:top w:val="none" w:sz="0" w:space="0" w:color="auto"/>
        <w:left w:val="none" w:sz="0" w:space="0" w:color="auto"/>
        <w:bottom w:val="none" w:sz="0" w:space="0" w:color="auto"/>
        <w:right w:val="none" w:sz="0" w:space="0" w:color="auto"/>
      </w:divBdr>
    </w:div>
    <w:div w:id="208497939">
      <w:bodyDiv w:val="1"/>
      <w:marLeft w:val="0"/>
      <w:marRight w:val="0"/>
      <w:marTop w:val="0"/>
      <w:marBottom w:val="0"/>
      <w:divBdr>
        <w:top w:val="none" w:sz="0" w:space="0" w:color="auto"/>
        <w:left w:val="none" w:sz="0" w:space="0" w:color="auto"/>
        <w:bottom w:val="none" w:sz="0" w:space="0" w:color="auto"/>
        <w:right w:val="none" w:sz="0" w:space="0" w:color="auto"/>
      </w:divBdr>
    </w:div>
    <w:div w:id="548146552">
      <w:bodyDiv w:val="1"/>
      <w:marLeft w:val="0"/>
      <w:marRight w:val="0"/>
      <w:marTop w:val="0"/>
      <w:marBottom w:val="0"/>
      <w:divBdr>
        <w:top w:val="none" w:sz="0" w:space="0" w:color="auto"/>
        <w:left w:val="none" w:sz="0" w:space="0" w:color="auto"/>
        <w:bottom w:val="none" w:sz="0" w:space="0" w:color="auto"/>
        <w:right w:val="none" w:sz="0" w:space="0" w:color="auto"/>
      </w:divBdr>
    </w:div>
    <w:div w:id="1082919104">
      <w:bodyDiv w:val="1"/>
      <w:marLeft w:val="0"/>
      <w:marRight w:val="0"/>
      <w:marTop w:val="0"/>
      <w:marBottom w:val="0"/>
      <w:divBdr>
        <w:top w:val="none" w:sz="0" w:space="0" w:color="auto"/>
        <w:left w:val="none" w:sz="0" w:space="0" w:color="auto"/>
        <w:bottom w:val="none" w:sz="0" w:space="0" w:color="auto"/>
        <w:right w:val="none" w:sz="0" w:space="0" w:color="auto"/>
      </w:divBdr>
    </w:div>
    <w:div w:id="196897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elidr@certh.gr" TargetMode="External"/><Relationship Id="rId5" Type="http://schemas.openxmlformats.org/officeDocument/2006/relationships/footnotes" Target="footnotes.xml"/><Relationship Id="rId10" Type="http://schemas.openxmlformats.org/officeDocument/2006/relationships/hyperlink" Target="https://hacking-health.org/" TargetMode="External"/><Relationship Id="rId4" Type="http://schemas.openxmlformats.org/officeDocument/2006/relationships/webSettings" Target="webSettings.xml"/><Relationship Id="rId9" Type="http://schemas.openxmlformats.org/officeDocument/2006/relationships/hyperlink" Target="https://hacking-health.org/el/hackathon-athens-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Pages>
  <Words>408</Words>
  <Characters>2208</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dc:creator>
  <cp:lastModifiedBy>Amalia</cp:lastModifiedBy>
  <cp:revision>44</cp:revision>
  <cp:lastPrinted>2017-02-10T10:18:00Z</cp:lastPrinted>
  <dcterms:created xsi:type="dcterms:W3CDTF">2017-03-02T12:18:00Z</dcterms:created>
  <dcterms:modified xsi:type="dcterms:W3CDTF">2019-02-06T14:20:00Z</dcterms:modified>
</cp:coreProperties>
</file>