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228" w:rsidRDefault="000D4228" w:rsidP="00C55540">
      <w:pPr>
        <w:spacing w:line="276" w:lineRule="auto"/>
        <w:jc w:val="center"/>
        <w:rPr>
          <w:rFonts w:asciiTheme="minorHAnsi" w:eastAsia="Noto Sans" w:hAnsiTheme="minorHAnsi" w:cs="Noto Sans"/>
          <w:b/>
        </w:rPr>
      </w:pPr>
    </w:p>
    <w:bookmarkStart w:id="0" w:name="_MON_1560153282"/>
    <w:bookmarkEnd w:id="0"/>
    <w:p w:rsidR="000D4228" w:rsidRDefault="000D4228" w:rsidP="000D4228">
      <w:pPr>
        <w:spacing w:line="276" w:lineRule="auto"/>
        <w:rPr>
          <w:rFonts w:asciiTheme="minorHAnsi" w:eastAsia="Noto Sans" w:hAnsiTheme="minorHAnsi" w:cs="Noto Sans"/>
          <w:b/>
        </w:rPr>
      </w:pPr>
      <w:r w:rsidRPr="0082470B">
        <w:rPr>
          <w:rFonts w:ascii="Times New Roman" w:hAnsi="Times New Roman"/>
          <w:noProof/>
          <w:sz w:val="24"/>
          <w:szCs w:val="24"/>
        </w:rPr>
        <w:object w:dxaOrig="3736" w:dyaOrig="1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75pt;height:60.75pt" o:ole="">
            <v:imagedata r:id="rId7" o:title=""/>
          </v:shape>
          <o:OLEObject Type="Embed" ProgID="Word.Document.12" ShapeID="_x0000_i1025" DrawAspect="Content" ObjectID="_1713614056" r:id="rId8">
            <o:FieldCodes>\s</o:FieldCodes>
          </o:OLEObject>
        </w:object>
      </w:r>
    </w:p>
    <w:p w:rsidR="000D4228" w:rsidRPr="0082470B" w:rsidRDefault="000D4228" w:rsidP="000D4228">
      <w:pPr>
        <w:jc w:val="center"/>
        <w:rPr>
          <w:rFonts w:asciiTheme="minorHAnsi" w:hAnsiTheme="minorHAnsi"/>
          <w:b/>
          <w:sz w:val="28"/>
          <w:szCs w:val="28"/>
        </w:rPr>
      </w:pPr>
      <w:r w:rsidRPr="0082470B">
        <w:rPr>
          <w:rFonts w:asciiTheme="minorHAnsi" w:hAnsiTheme="minorHAnsi"/>
          <w:b/>
          <w:sz w:val="28"/>
          <w:szCs w:val="28"/>
        </w:rPr>
        <w:t>Δελτίο Τύπου</w:t>
      </w:r>
    </w:p>
    <w:p w:rsidR="000D4228" w:rsidRPr="0082470B" w:rsidRDefault="000D4228" w:rsidP="000D4228">
      <w:pPr>
        <w:jc w:val="center"/>
        <w:rPr>
          <w:rFonts w:asciiTheme="minorHAnsi" w:hAnsiTheme="minorHAnsi"/>
          <w:b/>
          <w:sz w:val="28"/>
          <w:szCs w:val="28"/>
        </w:rPr>
      </w:pPr>
    </w:p>
    <w:p w:rsidR="000D4228" w:rsidRPr="00D9702D" w:rsidRDefault="0078785F" w:rsidP="000D4228">
      <w:pPr>
        <w:jc w:val="right"/>
        <w:rPr>
          <w:rFonts w:asciiTheme="minorHAnsi" w:hAnsiTheme="minorHAnsi" w:cs="Times New Roman"/>
          <w:sz w:val="24"/>
          <w:szCs w:val="24"/>
          <w:lang w:val="en-US"/>
        </w:rPr>
      </w:pPr>
      <w:r>
        <w:rPr>
          <w:rFonts w:asciiTheme="minorHAnsi" w:hAnsiTheme="minorHAnsi" w:cs="Times New Roman"/>
          <w:sz w:val="24"/>
          <w:szCs w:val="24"/>
        </w:rPr>
        <w:t xml:space="preserve">Θεσσαλονίκη, 9 Μαΐου </w:t>
      </w:r>
      <w:r w:rsidR="00D9702D">
        <w:rPr>
          <w:rFonts w:asciiTheme="minorHAnsi" w:hAnsiTheme="minorHAnsi" w:cs="Times New Roman"/>
          <w:sz w:val="24"/>
          <w:szCs w:val="24"/>
        </w:rPr>
        <w:t>202</w:t>
      </w:r>
      <w:r w:rsidR="00D9702D">
        <w:rPr>
          <w:rFonts w:asciiTheme="minorHAnsi" w:hAnsiTheme="minorHAnsi" w:cs="Times New Roman"/>
          <w:sz w:val="24"/>
          <w:szCs w:val="24"/>
          <w:lang w:val="en-US"/>
        </w:rPr>
        <w:t>2</w:t>
      </w:r>
      <w:bookmarkStart w:id="1" w:name="_GoBack"/>
      <w:bookmarkEnd w:id="1"/>
    </w:p>
    <w:p w:rsidR="000D4228" w:rsidRPr="0082470B" w:rsidRDefault="000D4228" w:rsidP="000D4228">
      <w:pPr>
        <w:rPr>
          <w:rFonts w:asciiTheme="minorHAnsi" w:hAnsiTheme="minorHAnsi"/>
          <w:sz w:val="24"/>
          <w:szCs w:val="24"/>
        </w:rPr>
      </w:pPr>
    </w:p>
    <w:p w:rsidR="000D4228" w:rsidRPr="000D4228" w:rsidRDefault="000D4228" w:rsidP="000D4228">
      <w:pPr>
        <w:pBdr>
          <w:top w:val="single" w:sz="4" w:space="1" w:color="auto"/>
          <w:left w:val="single" w:sz="4" w:space="4" w:color="auto"/>
          <w:bottom w:val="single" w:sz="4" w:space="1" w:color="auto"/>
          <w:right w:val="single" w:sz="4" w:space="4" w:color="auto"/>
        </w:pBdr>
        <w:shd w:val="clear" w:color="auto" w:fill="E6E6E6"/>
        <w:ind w:left="426" w:right="135" w:hanging="284"/>
        <w:jc w:val="center"/>
        <w:rPr>
          <w:rFonts w:asciiTheme="minorHAnsi" w:hAnsiTheme="minorHAnsi"/>
          <w:b/>
          <w:sz w:val="26"/>
          <w:szCs w:val="26"/>
        </w:rPr>
      </w:pPr>
      <w:r>
        <w:rPr>
          <w:rFonts w:asciiTheme="minorHAnsi" w:hAnsiTheme="minorHAnsi"/>
          <w:b/>
          <w:sz w:val="26"/>
          <w:szCs w:val="26"/>
        </w:rPr>
        <w:t>Μνημόνιο Συνεργασίας</w:t>
      </w:r>
      <w:r w:rsidR="0078785F">
        <w:rPr>
          <w:rFonts w:asciiTheme="minorHAnsi" w:hAnsiTheme="minorHAnsi"/>
          <w:b/>
          <w:sz w:val="26"/>
          <w:szCs w:val="26"/>
        </w:rPr>
        <w:t xml:space="preserve"> του</w:t>
      </w:r>
      <w:r>
        <w:rPr>
          <w:rFonts w:asciiTheme="minorHAnsi" w:hAnsiTheme="minorHAnsi"/>
          <w:b/>
          <w:sz w:val="26"/>
          <w:szCs w:val="26"/>
        </w:rPr>
        <w:t xml:space="preserve"> Ινστιτούτου Τεχνολογιών Πληροφορικής και Επικοινωνιών του ΕΚΕΤΑ με τη Δημοτική Κο</w:t>
      </w:r>
      <w:r w:rsidR="00605AEF">
        <w:rPr>
          <w:rFonts w:asciiTheme="minorHAnsi" w:hAnsiTheme="minorHAnsi"/>
          <w:b/>
          <w:sz w:val="26"/>
          <w:szCs w:val="26"/>
        </w:rPr>
        <w:t>ινωφελή Επιχείρηση Πολιτισμού, Π</w:t>
      </w:r>
      <w:r>
        <w:rPr>
          <w:rFonts w:asciiTheme="minorHAnsi" w:hAnsiTheme="minorHAnsi"/>
          <w:b/>
          <w:sz w:val="26"/>
          <w:szCs w:val="26"/>
        </w:rPr>
        <w:t>εριβάλλοντος κ</w:t>
      </w:r>
      <w:r w:rsidR="00130351">
        <w:rPr>
          <w:rFonts w:asciiTheme="minorHAnsi" w:hAnsiTheme="minorHAnsi"/>
          <w:b/>
          <w:sz w:val="26"/>
          <w:szCs w:val="26"/>
        </w:rPr>
        <w:t>α</w:t>
      </w:r>
      <w:r>
        <w:rPr>
          <w:rFonts w:asciiTheme="minorHAnsi" w:hAnsiTheme="minorHAnsi"/>
          <w:b/>
          <w:sz w:val="26"/>
          <w:szCs w:val="26"/>
        </w:rPr>
        <w:t>ι Αθλητισμού Θέρμης</w:t>
      </w:r>
    </w:p>
    <w:p w:rsidR="000D4228" w:rsidRDefault="000D4228">
      <w:pPr>
        <w:jc w:val="both"/>
        <w:rPr>
          <w:rFonts w:asciiTheme="minorHAnsi" w:eastAsia="Noto Sans" w:hAnsiTheme="minorHAnsi" w:cs="Noto Sans"/>
          <w:b/>
        </w:rPr>
      </w:pP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rPr>
        <w:t>Το Ινστιτούτο Τεχνολογιών Πληροφορικής και Επικοινωνιών (ΙΠΤΗΛ) στο πλαίσιο της στρατηγικής συνεργασίας με τοπικούς φορείς υπέγραψε Μνημόνιο Συνεργασίας με τη Δημοτική Κοινωφελή Επιχείρηση Πολιτισμού, Περιβάλλοντος, και Αθλητισμού Θέρμης (ΔΕΠΠΑΘ)</w:t>
      </w:r>
      <w:r w:rsidRPr="000D4228">
        <w:rPr>
          <w:rFonts w:asciiTheme="minorHAnsi" w:eastAsia="Noto Sans" w:hAnsiTheme="minorHAnsi" w:cs="Noto Sans"/>
          <w:b/>
        </w:rPr>
        <w:t>.</w:t>
      </w: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rPr>
        <w:t xml:space="preserve">Η συνεργασία ΙΠΤΗΛ-ΔΕΠΠΑΘ </w:t>
      </w:r>
      <w:r w:rsidR="001D554B">
        <w:rPr>
          <w:rFonts w:asciiTheme="minorHAnsi" w:eastAsia="Noto Sans" w:hAnsiTheme="minorHAnsi" w:cs="Noto Sans"/>
        </w:rPr>
        <w:t>λαμβάνει χώρα</w:t>
      </w:r>
      <w:r w:rsidRPr="000D4228">
        <w:rPr>
          <w:rFonts w:asciiTheme="minorHAnsi" w:eastAsia="Noto Sans" w:hAnsiTheme="minorHAnsi" w:cs="Noto Sans"/>
        </w:rPr>
        <w:t xml:space="preserve"> σ</w:t>
      </w:r>
      <w:r w:rsidR="00401F71">
        <w:rPr>
          <w:rFonts w:asciiTheme="minorHAnsi" w:eastAsia="Noto Sans" w:hAnsiTheme="minorHAnsi" w:cs="Noto Sans"/>
        </w:rPr>
        <w:t xml:space="preserve">τα πλαίσια του έργου </w:t>
      </w:r>
      <w:proofErr w:type="spellStart"/>
      <w:r w:rsidR="00401F71">
        <w:rPr>
          <w:rFonts w:asciiTheme="minorHAnsi" w:eastAsia="Noto Sans" w:hAnsiTheme="minorHAnsi" w:cs="Noto Sans"/>
        </w:rPr>
        <w:t>MediaVerse</w:t>
      </w:r>
      <w:proofErr w:type="spellEnd"/>
      <w:r w:rsidR="00401F71">
        <w:rPr>
          <w:rFonts w:asciiTheme="minorHAnsi" w:eastAsia="Noto Sans" w:hAnsiTheme="minorHAnsi" w:cs="Noto Sans"/>
        </w:rPr>
        <w:t xml:space="preserve"> με</w:t>
      </w:r>
      <w:r w:rsidR="00605AEF">
        <w:rPr>
          <w:rFonts w:asciiTheme="minorHAnsi" w:eastAsia="Noto Sans" w:hAnsiTheme="minorHAnsi" w:cs="Noto Sans"/>
        </w:rPr>
        <w:t xml:space="preserve"> συντονιστή το </w:t>
      </w:r>
      <w:r w:rsidRPr="000D4228">
        <w:rPr>
          <w:rFonts w:asciiTheme="minorHAnsi" w:eastAsia="Noto Sans" w:hAnsiTheme="minorHAnsi" w:cs="Noto Sans"/>
        </w:rPr>
        <w:t xml:space="preserve"> </w:t>
      </w:r>
      <w:r w:rsidR="001D554B">
        <w:rPr>
          <w:rFonts w:asciiTheme="minorHAnsi" w:eastAsia="Noto Sans" w:hAnsiTheme="minorHAnsi" w:cs="Noto Sans"/>
        </w:rPr>
        <w:t xml:space="preserve"> ΙΠΤΗΛ,</w:t>
      </w:r>
      <w:r w:rsidR="00C50C0C">
        <w:rPr>
          <w:rFonts w:asciiTheme="minorHAnsi" w:eastAsia="Noto Sans" w:hAnsiTheme="minorHAnsi" w:cs="Noto Sans"/>
        </w:rPr>
        <w:t xml:space="preserve"> που</w:t>
      </w:r>
      <w:r w:rsidR="001D554B">
        <w:rPr>
          <w:rFonts w:asciiTheme="minorHAnsi" w:eastAsia="Noto Sans" w:hAnsiTheme="minorHAnsi" w:cs="Noto Sans"/>
        </w:rPr>
        <w:t xml:space="preserve"> χρηματοδοτείται</w:t>
      </w:r>
      <w:r w:rsidRPr="000D4228">
        <w:rPr>
          <w:rFonts w:asciiTheme="minorHAnsi" w:eastAsia="Noto Sans" w:hAnsiTheme="minorHAnsi" w:cs="Noto Sans"/>
        </w:rPr>
        <w:t xml:space="preserve"> από το Ε</w:t>
      </w:r>
      <w:r w:rsidR="00C50C0C">
        <w:rPr>
          <w:rFonts w:asciiTheme="minorHAnsi" w:eastAsia="Noto Sans" w:hAnsiTheme="minorHAnsi" w:cs="Noto Sans"/>
        </w:rPr>
        <w:t xml:space="preserve">υρωπαϊκό Πλαίσιο Ορίζοντας 2020 </w:t>
      </w:r>
      <w:r w:rsidRPr="000D4228">
        <w:rPr>
          <w:rFonts w:asciiTheme="minorHAnsi" w:eastAsia="Noto Sans" w:hAnsiTheme="minorHAnsi" w:cs="Noto Sans"/>
        </w:rPr>
        <w:t xml:space="preserve"> </w:t>
      </w:r>
      <w:r w:rsidR="00605AEF">
        <w:rPr>
          <w:rFonts w:asciiTheme="minorHAnsi" w:eastAsia="Noto Sans" w:hAnsiTheme="minorHAnsi" w:cs="Noto Sans"/>
        </w:rPr>
        <w:t>και έχει</w:t>
      </w:r>
      <w:r w:rsidRPr="000D4228">
        <w:rPr>
          <w:rFonts w:asciiTheme="minorHAnsi" w:eastAsia="Noto Sans" w:hAnsiTheme="minorHAnsi" w:cs="Noto Sans"/>
        </w:rPr>
        <w:t xml:space="preserve"> δύο σχετικούς στόχους. Πρώτον, </w:t>
      </w:r>
      <w:r w:rsidR="00605AEF">
        <w:rPr>
          <w:rFonts w:asciiTheme="minorHAnsi" w:eastAsia="Noto Sans" w:hAnsiTheme="minorHAnsi" w:cs="Noto Sans"/>
        </w:rPr>
        <w:t xml:space="preserve">τη δημιουργία σε κάθε ευρωπαϊκή </w:t>
      </w:r>
      <w:r w:rsidRPr="000D4228">
        <w:rPr>
          <w:rFonts w:asciiTheme="minorHAnsi" w:eastAsia="Noto Sans" w:hAnsiTheme="minorHAnsi" w:cs="Noto Sans"/>
        </w:rPr>
        <w:t xml:space="preserve">χώρα, </w:t>
      </w:r>
      <w:r w:rsidR="000B6754" w:rsidRPr="000D4228">
        <w:rPr>
          <w:rFonts w:asciiTheme="minorHAnsi" w:eastAsia="Noto Sans" w:hAnsiTheme="minorHAnsi" w:cs="Noto Sans"/>
        </w:rPr>
        <w:t>εν</w:t>
      </w:r>
      <w:r w:rsidR="000B6754">
        <w:rPr>
          <w:rFonts w:asciiTheme="minorHAnsi" w:eastAsia="Noto Sans" w:hAnsiTheme="minorHAnsi" w:cs="Noto Sans"/>
        </w:rPr>
        <w:t>ός</w:t>
      </w:r>
      <w:r w:rsidRPr="000D4228">
        <w:rPr>
          <w:rFonts w:asciiTheme="minorHAnsi" w:eastAsia="Noto Sans" w:hAnsiTheme="minorHAnsi" w:cs="Noto Sans"/>
        </w:rPr>
        <w:t xml:space="preserve"> ή περισσότε</w:t>
      </w:r>
      <w:r w:rsidR="00605AEF">
        <w:rPr>
          <w:rFonts w:asciiTheme="minorHAnsi" w:eastAsia="Noto Sans" w:hAnsiTheme="minorHAnsi" w:cs="Noto Sans"/>
        </w:rPr>
        <w:t>ρων</w:t>
      </w:r>
      <w:r w:rsidRPr="000D4228">
        <w:rPr>
          <w:rFonts w:asciiTheme="minorHAnsi" w:eastAsia="Noto Sans" w:hAnsiTheme="minorHAnsi" w:cs="Noto Sans"/>
        </w:rPr>
        <w:t xml:space="preserve"> κοινωνικ</w:t>
      </w:r>
      <w:r w:rsidR="00605AEF">
        <w:rPr>
          <w:rFonts w:asciiTheme="minorHAnsi" w:eastAsia="Noto Sans" w:hAnsiTheme="minorHAnsi" w:cs="Noto Sans"/>
        </w:rPr>
        <w:t>ών</w:t>
      </w:r>
      <w:r w:rsidRPr="000D4228">
        <w:rPr>
          <w:rFonts w:asciiTheme="minorHAnsi" w:eastAsia="Noto Sans" w:hAnsiTheme="minorHAnsi" w:cs="Noto Sans"/>
        </w:rPr>
        <w:t xml:space="preserve"> </w:t>
      </w:r>
      <w:r w:rsidR="000B6754" w:rsidRPr="000D4228">
        <w:rPr>
          <w:rFonts w:asciiTheme="minorHAnsi" w:eastAsia="Noto Sans" w:hAnsiTheme="minorHAnsi" w:cs="Noto Sans"/>
        </w:rPr>
        <w:t>δικτ</w:t>
      </w:r>
      <w:r w:rsidR="000B6754">
        <w:rPr>
          <w:rFonts w:asciiTheme="minorHAnsi" w:eastAsia="Noto Sans" w:hAnsiTheme="minorHAnsi" w:cs="Noto Sans"/>
        </w:rPr>
        <w:t>ύων</w:t>
      </w:r>
      <w:r w:rsidRPr="000D4228">
        <w:rPr>
          <w:rFonts w:asciiTheme="minorHAnsi" w:eastAsia="Noto Sans" w:hAnsiTheme="minorHAnsi" w:cs="Noto Sans"/>
        </w:rPr>
        <w:t xml:space="preserve"> με ευνοϊκότερες συνθήκες ως προς τα δικαιώματα του</w:t>
      </w:r>
      <w:r w:rsidR="0066339F">
        <w:rPr>
          <w:rFonts w:asciiTheme="minorHAnsi" w:eastAsia="Noto Sans" w:hAnsiTheme="minorHAnsi" w:cs="Noto Sans"/>
        </w:rPr>
        <w:t xml:space="preserve"> παρεχόμενου </w:t>
      </w:r>
      <w:proofErr w:type="spellStart"/>
      <w:r w:rsidR="0066339F">
        <w:rPr>
          <w:rFonts w:asciiTheme="minorHAnsi" w:eastAsia="Noto Sans" w:hAnsiTheme="minorHAnsi" w:cs="Noto Sans"/>
        </w:rPr>
        <w:t>πολυμεσικού</w:t>
      </w:r>
      <w:proofErr w:type="spellEnd"/>
      <w:r w:rsidR="0066339F">
        <w:rPr>
          <w:rFonts w:asciiTheme="minorHAnsi" w:eastAsia="Noto Sans" w:hAnsiTheme="minorHAnsi" w:cs="Noto Sans"/>
        </w:rPr>
        <w:t xml:space="preserve"> υλικού,</w:t>
      </w:r>
      <w:r w:rsidR="00605AEF">
        <w:rPr>
          <w:rFonts w:asciiTheme="minorHAnsi" w:eastAsia="Noto Sans" w:hAnsiTheme="minorHAnsi" w:cs="Noto Sans"/>
        </w:rPr>
        <w:t xml:space="preserve"> δυνατότητα τροποποίησης</w:t>
      </w:r>
      <w:r w:rsidRPr="000D4228">
        <w:rPr>
          <w:rFonts w:asciiTheme="minorHAnsi" w:eastAsia="Noto Sans" w:hAnsiTheme="minorHAnsi" w:cs="Noto Sans"/>
        </w:rPr>
        <w:t xml:space="preserve"> βάσει του εκάστοτε φορέα αλλά και </w:t>
      </w:r>
      <w:r w:rsidR="00605AEF">
        <w:rPr>
          <w:rFonts w:asciiTheme="minorHAnsi" w:eastAsia="Noto Sans" w:hAnsiTheme="minorHAnsi" w:cs="Noto Sans"/>
        </w:rPr>
        <w:t xml:space="preserve">διατήρησης από πλευράς του </w:t>
      </w:r>
      <w:r w:rsidRPr="000D4228">
        <w:rPr>
          <w:rFonts w:asciiTheme="minorHAnsi" w:eastAsia="Noto Sans" w:hAnsiTheme="minorHAnsi" w:cs="Noto Sans"/>
        </w:rPr>
        <w:t>παραγωγ</w:t>
      </w:r>
      <w:r w:rsidR="00605AEF">
        <w:rPr>
          <w:rFonts w:asciiTheme="minorHAnsi" w:eastAsia="Noto Sans" w:hAnsiTheme="minorHAnsi" w:cs="Noto Sans"/>
        </w:rPr>
        <w:t>ού</w:t>
      </w:r>
      <w:r w:rsidRPr="000D4228">
        <w:rPr>
          <w:rFonts w:asciiTheme="minorHAnsi" w:eastAsia="Noto Sans" w:hAnsiTheme="minorHAnsi" w:cs="Noto Sans"/>
        </w:rPr>
        <w:t xml:space="preserve"> φορέα, π.χ. ΔΕΠΠΑΘ, τ</w:t>
      </w:r>
      <w:r w:rsidR="00605AEF">
        <w:rPr>
          <w:rFonts w:asciiTheme="minorHAnsi" w:eastAsia="Noto Sans" w:hAnsiTheme="minorHAnsi" w:cs="Noto Sans"/>
        </w:rPr>
        <w:t>ων</w:t>
      </w:r>
      <w:r w:rsidRPr="000D4228">
        <w:rPr>
          <w:rFonts w:asciiTheme="minorHAnsi" w:eastAsia="Noto Sans" w:hAnsiTheme="minorHAnsi" w:cs="Noto Sans"/>
        </w:rPr>
        <w:t xml:space="preserve"> δικαι</w:t>
      </w:r>
      <w:r w:rsidR="00605AEF">
        <w:rPr>
          <w:rFonts w:asciiTheme="minorHAnsi" w:eastAsia="Noto Sans" w:hAnsiTheme="minorHAnsi" w:cs="Noto Sans"/>
        </w:rPr>
        <w:t>ωμάτων</w:t>
      </w:r>
      <w:r w:rsidRPr="000D4228">
        <w:rPr>
          <w:rFonts w:asciiTheme="minorHAnsi" w:eastAsia="Noto Sans" w:hAnsiTheme="minorHAnsi" w:cs="Noto Sans"/>
        </w:rPr>
        <w:t xml:space="preserve"> του υλικού αυτού. Δεύτερον, </w:t>
      </w:r>
      <w:r w:rsidR="00605AEF">
        <w:rPr>
          <w:rFonts w:asciiTheme="minorHAnsi" w:eastAsia="Noto Sans" w:hAnsiTheme="minorHAnsi" w:cs="Noto Sans"/>
        </w:rPr>
        <w:t>τη δημιουργία</w:t>
      </w:r>
      <w:r w:rsidRPr="000D4228">
        <w:rPr>
          <w:rFonts w:asciiTheme="minorHAnsi" w:eastAsia="Noto Sans" w:hAnsiTheme="minorHAnsi" w:cs="Noto Sans"/>
        </w:rPr>
        <w:t xml:space="preserve"> </w:t>
      </w:r>
      <w:r w:rsidR="000B6754" w:rsidRPr="000D4228">
        <w:rPr>
          <w:rFonts w:asciiTheme="minorHAnsi" w:eastAsia="Noto Sans" w:hAnsiTheme="minorHAnsi" w:cs="Noto Sans"/>
        </w:rPr>
        <w:t>εν</w:t>
      </w:r>
      <w:r w:rsidR="000B6754">
        <w:rPr>
          <w:rFonts w:asciiTheme="minorHAnsi" w:eastAsia="Noto Sans" w:hAnsiTheme="minorHAnsi" w:cs="Noto Sans"/>
        </w:rPr>
        <w:t>ός</w:t>
      </w:r>
      <w:r w:rsidRPr="000D4228">
        <w:rPr>
          <w:rFonts w:asciiTheme="minorHAnsi" w:eastAsia="Noto Sans" w:hAnsiTheme="minorHAnsi" w:cs="Noto Sans"/>
        </w:rPr>
        <w:t xml:space="preserve"> νέ</w:t>
      </w:r>
      <w:r w:rsidR="00605AEF">
        <w:rPr>
          <w:rFonts w:asciiTheme="minorHAnsi" w:eastAsia="Noto Sans" w:hAnsiTheme="minorHAnsi" w:cs="Noto Sans"/>
        </w:rPr>
        <w:t>ου</w:t>
      </w:r>
      <w:r w:rsidRPr="000D4228">
        <w:rPr>
          <w:rFonts w:asciiTheme="minorHAnsi" w:eastAsia="Noto Sans" w:hAnsiTheme="minorHAnsi" w:cs="Noto Sans"/>
        </w:rPr>
        <w:t xml:space="preserve"> σύγχρονο</w:t>
      </w:r>
      <w:r w:rsidR="001D554B">
        <w:rPr>
          <w:rFonts w:asciiTheme="minorHAnsi" w:eastAsia="Noto Sans" w:hAnsiTheme="minorHAnsi" w:cs="Noto Sans"/>
        </w:rPr>
        <w:t xml:space="preserve">υ πολυμέσου που να ελκύει </w:t>
      </w:r>
      <w:r w:rsidR="00C50C0C">
        <w:rPr>
          <w:rFonts w:asciiTheme="minorHAnsi" w:eastAsia="Noto Sans" w:hAnsiTheme="minorHAnsi" w:cs="Noto Sans"/>
        </w:rPr>
        <w:t>το κοινό</w:t>
      </w:r>
      <w:r w:rsidRPr="000D4228">
        <w:rPr>
          <w:rFonts w:asciiTheme="minorHAnsi" w:eastAsia="Noto Sans" w:hAnsiTheme="minorHAnsi" w:cs="Noto Sans"/>
        </w:rPr>
        <w:t xml:space="preserve">, όπως η εξ’ αποστάσεως συμμετοχή σε </w:t>
      </w:r>
      <w:proofErr w:type="spellStart"/>
      <w:r w:rsidRPr="000D4228">
        <w:rPr>
          <w:rFonts w:asciiTheme="minorHAnsi" w:eastAsia="Noto Sans" w:hAnsiTheme="minorHAnsi" w:cs="Noto Sans"/>
        </w:rPr>
        <w:t>live</w:t>
      </w:r>
      <w:proofErr w:type="spellEnd"/>
      <w:r w:rsidRPr="000D4228">
        <w:rPr>
          <w:rFonts w:asciiTheme="minorHAnsi" w:eastAsia="Noto Sans" w:hAnsiTheme="minorHAnsi" w:cs="Noto Sans"/>
        </w:rPr>
        <w:t xml:space="preserve"> παραστάσεις.      </w:t>
      </w: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rPr>
        <w:t>Το πλαίσιο της συνεργασίας περιλαμβάνει συνέργειες στους τομείς του Πολιτισμού και πιο συγκεκριμένα υποστήριξη σε παραγωγές ταινιών με τη χρήση της καινοτόμου τεχνολογίας της εξ’ αποστάσεως εικονικής παραγωγής</w:t>
      </w:r>
      <w:r w:rsidR="00605AEF">
        <w:rPr>
          <w:rFonts w:asciiTheme="minorHAnsi" w:eastAsia="Noto Sans" w:hAnsiTheme="minorHAnsi" w:cs="Noto Sans"/>
        </w:rPr>
        <w:t>,</w:t>
      </w:r>
      <w:r w:rsidRPr="000D4228">
        <w:rPr>
          <w:rFonts w:asciiTheme="minorHAnsi" w:eastAsia="Noto Sans" w:hAnsiTheme="minorHAnsi" w:cs="Noto Sans"/>
        </w:rPr>
        <w:t xml:space="preserve"> που επιτρέπει τη δημιουργία ταινιών με</w:t>
      </w:r>
      <w:r w:rsidR="005B046B">
        <w:rPr>
          <w:rFonts w:asciiTheme="minorHAnsi" w:eastAsia="Noto Sans" w:hAnsiTheme="minorHAnsi" w:cs="Noto Sans"/>
        </w:rPr>
        <w:t xml:space="preserve"> τους ηθοποιούς να συμμετέχουν στο έργο</w:t>
      </w:r>
      <w:r w:rsidR="00605AEF">
        <w:rPr>
          <w:rFonts w:asciiTheme="minorHAnsi" w:eastAsia="Noto Sans" w:hAnsiTheme="minorHAnsi" w:cs="Noto Sans"/>
        </w:rPr>
        <w:t xml:space="preserve"> </w:t>
      </w:r>
      <w:r w:rsidRPr="000D4228">
        <w:rPr>
          <w:rFonts w:asciiTheme="minorHAnsi" w:eastAsia="Noto Sans" w:hAnsiTheme="minorHAnsi" w:cs="Noto Sans"/>
        </w:rPr>
        <w:t>από τ</w:t>
      </w:r>
      <w:r w:rsidR="00605AEF">
        <w:rPr>
          <w:rFonts w:asciiTheme="minorHAnsi" w:eastAsia="Noto Sans" w:hAnsiTheme="minorHAnsi" w:cs="Noto Sans"/>
        </w:rPr>
        <w:t>ον χώρο της οικίας</w:t>
      </w:r>
      <w:r w:rsidRPr="000D4228">
        <w:rPr>
          <w:rFonts w:asciiTheme="minorHAnsi" w:eastAsia="Noto Sans" w:hAnsiTheme="minorHAnsi" w:cs="Noto Sans"/>
        </w:rPr>
        <w:t xml:space="preserve">  τους με ένα </w:t>
      </w:r>
      <w:proofErr w:type="spellStart"/>
      <w:r w:rsidRPr="000D4228">
        <w:rPr>
          <w:rFonts w:asciiTheme="minorHAnsi" w:eastAsia="Noto Sans" w:hAnsiTheme="minorHAnsi" w:cs="Noto Sans"/>
        </w:rPr>
        <w:t>smartphone</w:t>
      </w:r>
      <w:proofErr w:type="spellEnd"/>
      <w:r w:rsidRPr="000D4228">
        <w:rPr>
          <w:rFonts w:asciiTheme="minorHAnsi" w:eastAsia="Noto Sans" w:hAnsiTheme="minorHAnsi" w:cs="Noto Sans"/>
        </w:rPr>
        <w:t>.</w:t>
      </w: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rPr>
        <w:t xml:space="preserve">Στα πλαίσια των δράσεων της Δημοτικής βιβλιοθήκης Θέρμης με τον συντονισμό του προϊσταμένου βιβλιοθηκών, κ. Χρήστο </w:t>
      </w:r>
      <w:proofErr w:type="spellStart"/>
      <w:r w:rsidRPr="000D4228">
        <w:rPr>
          <w:rFonts w:asciiTheme="minorHAnsi" w:eastAsia="Noto Sans" w:hAnsiTheme="minorHAnsi" w:cs="Noto Sans"/>
        </w:rPr>
        <w:t>Βαγιωνά</w:t>
      </w:r>
      <w:proofErr w:type="spellEnd"/>
      <w:r w:rsidRPr="000D4228">
        <w:rPr>
          <w:rFonts w:asciiTheme="minorHAnsi" w:eastAsia="Noto Sans" w:hAnsiTheme="minorHAnsi" w:cs="Noto Sans"/>
        </w:rPr>
        <w:t>, καθώς και με πρωτοβουλία του συνεργαζόμενου ερευν</w:t>
      </w:r>
      <w:r w:rsidR="00605AEF">
        <w:rPr>
          <w:rFonts w:asciiTheme="minorHAnsi" w:eastAsia="Noto Sans" w:hAnsiTheme="minorHAnsi" w:cs="Noto Sans"/>
        </w:rPr>
        <w:t>ητή</w:t>
      </w:r>
      <w:r w:rsidRPr="000D4228">
        <w:rPr>
          <w:rFonts w:asciiTheme="minorHAnsi" w:eastAsia="Noto Sans" w:hAnsiTheme="minorHAnsi" w:cs="Noto Sans"/>
        </w:rPr>
        <w:t xml:space="preserve"> του ΕΚΕΤΑ, Δρ. Δημήτριο </w:t>
      </w:r>
      <w:proofErr w:type="spellStart"/>
      <w:r w:rsidRPr="000D4228">
        <w:rPr>
          <w:rFonts w:asciiTheme="minorHAnsi" w:eastAsia="Noto Sans" w:hAnsiTheme="minorHAnsi" w:cs="Noto Sans"/>
        </w:rPr>
        <w:t>Βερβερίδη</w:t>
      </w:r>
      <w:proofErr w:type="spellEnd"/>
      <w:r w:rsidRPr="000D4228">
        <w:rPr>
          <w:rFonts w:asciiTheme="minorHAnsi" w:eastAsia="Noto Sans" w:hAnsiTheme="minorHAnsi" w:cs="Noto Sans"/>
        </w:rPr>
        <w:t>, επιτεύχθηκε η δημιουργία ενός γκρουπ ηθοποιών και μουσικών του ευρύτερου κοινωνικού συνόλου της Θέρμης για την από κοινού δημιουργία μιας νέας τεχνολογίας (</w:t>
      </w:r>
      <w:proofErr w:type="spellStart"/>
      <w:r w:rsidRPr="000D4228">
        <w:rPr>
          <w:rFonts w:asciiTheme="minorHAnsi" w:eastAsia="Noto Sans" w:hAnsiTheme="minorHAnsi" w:cs="Noto Sans"/>
        </w:rPr>
        <w:t>co-design</w:t>
      </w:r>
      <w:proofErr w:type="spellEnd"/>
      <w:r w:rsidRPr="000D4228">
        <w:rPr>
          <w:rFonts w:asciiTheme="minorHAnsi" w:eastAsia="Noto Sans" w:hAnsiTheme="minorHAnsi" w:cs="Noto Sans"/>
        </w:rPr>
        <w:t xml:space="preserve"> </w:t>
      </w:r>
      <w:proofErr w:type="spellStart"/>
      <w:r w:rsidRPr="000D4228">
        <w:rPr>
          <w:rFonts w:asciiTheme="minorHAnsi" w:eastAsia="Noto Sans" w:hAnsiTheme="minorHAnsi" w:cs="Noto Sans"/>
        </w:rPr>
        <w:t>activities</w:t>
      </w:r>
      <w:proofErr w:type="spellEnd"/>
      <w:r w:rsidRPr="000D4228">
        <w:rPr>
          <w:rFonts w:asciiTheme="minorHAnsi" w:eastAsia="Noto Sans" w:hAnsiTheme="minorHAnsi" w:cs="Noto Sans"/>
        </w:rPr>
        <w:t>). Οι απαιτήσεις που τέθηκαν</w:t>
      </w:r>
      <w:r w:rsidR="00605AEF">
        <w:rPr>
          <w:rFonts w:asciiTheme="minorHAnsi" w:eastAsia="Noto Sans" w:hAnsiTheme="minorHAnsi" w:cs="Noto Sans"/>
        </w:rPr>
        <w:t>,</w:t>
      </w:r>
      <w:r w:rsidRPr="000D4228">
        <w:rPr>
          <w:rFonts w:asciiTheme="minorHAnsi" w:eastAsia="Noto Sans" w:hAnsiTheme="minorHAnsi" w:cs="Noto Sans"/>
        </w:rPr>
        <w:t xml:space="preserve"> στοχεύουν στην ανάπτυξη ενός νέου πλαισίου λειτουργίας για καλλιτέχνες σε ένα οικονομικά βιώσιμο ψηφιακό/εικονικό οικοσύστημα που συμπληρώνει και προωθεί τις τρέχουσες δραστηριότητές τους. Στόχος είναι μια πλατφόρμα απομακρυσμένων εικονικών παραστάσεων που να είναι ανθεκτική σε κάθε κατάσταση, π.χ. </w:t>
      </w:r>
      <w:proofErr w:type="spellStart"/>
      <w:r w:rsidRPr="000D4228">
        <w:rPr>
          <w:rFonts w:asciiTheme="minorHAnsi" w:eastAsia="Noto Sans" w:hAnsiTheme="minorHAnsi" w:cs="Noto Sans"/>
        </w:rPr>
        <w:t>κορονοϊός</w:t>
      </w:r>
      <w:proofErr w:type="spellEnd"/>
      <w:r w:rsidRPr="000D4228">
        <w:rPr>
          <w:rFonts w:asciiTheme="minorHAnsi" w:eastAsia="Noto Sans" w:hAnsiTheme="minorHAnsi" w:cs="Noto Sans"/>
        </w:rPr>
        <w:t xml:space="preserve"> και κάθε δυσκολία μετακίνησης. </w:t>
      </w: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rPr>
        <w:lastRenderedPageBreak/>
        <w:t xml:space="preserve">Η συνεργασία ΙΠΤΗΛ-ΔΕΠΠΑΘ επισημοποιήθηκε με την υπογραφή ενός διετούς μνημονίου συνεργασίας (βλ. Εικόνα 1 και 2) με τις ανάλογες δηλώσεις.  </w:t>
      </w:r>
    </w:p>
    <w:p w:rsidR="00C0320E" w:rsidRPr="000D4228" w:rsidRDefault="0077235E">
      <w:pPr>
        <w:rPr>
          <w:rFonts w:asciiTheme="minorHAnsi" w:eastAsia="Noto Sans" w:hAnsiTheme="minorHAnsi" w:cs="Noto Sans"/>
        </w:rPr>
      </w:pPr>
      <w:r w:rsidRPr="000D4228">
        <w:rPr>
          <w:rFonts w:asciiTheme="minorHAnsi" w:eastAsia="Noto Sans" w:hAnsiTheme="minorHAnsi" w:cs="Noto Sans"/>
        </w:rPr>
        <w:t xml:space="preserve">                                     </w:t>
      </w:r>
      <w:r w:rsidRPr="000D4228">
        <w:rPr>
          <w:rFonts w:asciiTheme="minorHAnsi" w:hAnsiTheme="minorHAnsi"/>
          <w:noProof/>
        </w:rPr>
        <w:drawing>
          <wp:inline distT="0" distB="0" distL="0" distR="0">
            <wp:extent cx="3722074" cy="2093269"/>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722074" cy="2093269"/>
                    </a:xfrm>
                    <a:prstGeom prst="rect">
                      <a:avLst/>
                    </a:prstGeom>
                    <a:ln/>
                  </pic:spPr>
                </pic:pic>
              </a:graphicData>
            </a:graphic>
          </wp:inline>
        </w:drawing>
      </w:r>
    </w:p>
    <w:p w:rsidR="00C0320E" w:rsidRPr="000D4228" w:rsidRDefault="0077235E">
      <w:pPr>
        <w:jc w:val="center"/>
        <w:rPr>
          <w:rFonts w:asciiTheme="minorHAnsi" w:eastAsia="Noto Sans" w:hAnsiTheme="minorHAnsi" w:cs="Noto Sans"/>
        </w:rPr>
      </w:pPr>
      <w:r w:rsidRPr="000D4228">
        <w:rPr>
          <w:rFonts w:asciiTheme="minorHAnsi" w:eastAsia="Noto Sans" w:hAnsiTheme="minorHAnsi" w:cs="Noto Sans"/>
        </w:rPr>
        <w:t xml:space="preserve">Εικόνα 1: O Πρόεδρος της ΔΕΠΠΑΘ Γιώργος Αγγέλου (αριστερά) συνυπογράφει το μνημόνιο συνεργασίας με τον Ιωάννη </w:t>
      </w:r>
      <w:proofErr w:type="spellStart"/>
      <w:r w:rsidRPr="000D4228">
        <w:rPr>
          <w:rFonts w:asciiTheme="minorHAnsi" w:eastAsia="Noto Sans" w:hAnsiTheme="minorHAnsi" w:cs="Noto Sans"/>
        </w:rPr>
        <w:t>Κομπατσιάρη</w:t>
      </w:r>
      <w:proofErr w:type="spellEnd"/>
      <w:r w:rsidRPr="000D4228">
        <w:rPr>
          <w:rFonts w:asciiTheme="minorHAnsi" w:eastAsia="Noto Sans" w:hAnsiTheme="minorHAnsi" w:cs="Noto Sans"/>
        </w:rPr>
        <w:t xml:space="preserve"> Διευθυντή ΙΠΤΗΛ.</w:t>
      </w:r>
    </w:p>
    <w:p w:rsidR="00C0320E" w:rsidRPr="000D4228" w:rsidRDefault="0077235E">
      <w:pPr>
        <w:jc w:val="center"/>
        <w:rPr>
          <w:rFonts w:asciiTheme="minorHAnsi" w:eastAsia="Noto Sans" w:hAnsiTheme="minorHAnsi" w:cs="Noto Sans"/>
        </w:rPr>
      </w:pPr>
      <w:r w:rsidRPr="000D4228">
        <w:rPr>
          <w:rFonts w:asciiTheme="minorHAnsi" w:hAnsiTheme="minorHAnsi"/>
          <w:noProof/>
        </w:rPr>
        <w:drawing>
          <wp:inline distT="114300" distB="114300" distL="114300" distR="114300">
            <wp:extent cx="5943600" cy="2984500"/>
            <wp:effectExtent l="0" t="0" r="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943600" cy="2984500"/>
                    </a:xfrm>
                    <a:prstGeom prst="rect">
                      <a:avLst/>
                    </a:prstGeom>
                    <a:ln/>
                  </pic:spPr>
                </pic:pic>
              </a:graphicData>
            </a:graphic>
          </wp:inline>
        </w:drawing>
      </w:r>
    </w:p>
    <w:p w:rsidR="00C0320E" w:rsidRPr="000D4228" w:rsidRDefault="0077235E">
      <w:pPr>
        <w:jc w:val="center"/>
        <w:rPr>
          <w:rFonts w:asciiTheme="minorHAnsi" w:eastAsia="Noto Sans" w:hAnsiTheme="minorHAnsi" w:cs="Noto Sans"/>
        </w:rPr>
      </w:pPr>
      <w:r w:rsidRPr="000D4228">
        <w:rPr>
          <w:rFonts w:asciiTheme="minorHAnsi" w:eastAsia="Noto Sans" w:hAnsiTheme="minorHAnsi" w:cs="Noto Sans"/>
        </w:rPr>
        <w:t xml:space="preserve">Εικόνα 2: Οι συντελεστές, Δ. </w:t>
      </w:r>
      <w:proofErr w:type="spellStart"/>
      <w:r w:rsidRPr="000D4228">
        <w:rPr>
          <w:rFonts w:asciiTheme="minorHAnsi" w:eastAsia="Noto Sans" w:hAnsiTheme="minorHAnsi" w:cs="Noto Sans"/>
        </w:rPr>
        <w:t>Βερβερίδης</w:t>
      </w:r>
      <w:proofErr w:type="spellEnd"/>
      <w:r w:rsidRPr="000D4228">
        <w:rPr>
          <w:rFonts w:asciiTheme="minorHAnsi" w:eastAsia="Noto Sans" w:hAnsiTheme="minorHAnsi" w:cs="Noto Sans"/>
        </w:rPr>
        <w:t xml:space="preserve"> ΙΠΤΗΛ προγραμματιστής της εφαρμογής, Α. </w:t>
      </w:r>
      <w:proofErr w:type="spellStart"/>
      <w:r w:rsidRPr="000D4228">
        <w:rPr>
          <w:rFonts w:asciiTheme="minorHAnsi" w:eastAsia="Noto Sans" w:hAnsiTheme="minorHAnsi" w:cs="Noto Sans"/>
        </w:rPr>
        <w:t>Ταρακτσή</w:t>
      </w:r>
      <w:proofErr w:type="spellEnd"/>
      <w:r w:rsidRPr="000D4228">
        <w:rPr>
          <w:rFonts w:asciiTheme="minorHAnsi" w:eastAsia="Noto Sans" w:hAnsiTheme="minorHAnsi" w:cs="Noto Sans"/>
        </w:rPr>
        <w:t xml:space="preserve"> βιβλιοθηκονόμος ΔΕΠΠΑΘ, Χ. </w:t>
      </w:r>
      <w:proofErr w:type="spellStart"/>
      <w:r w:rsidRPr="000D4228">
        <w:rPr>
          <w:rFonts w:asciiTheme="minorHAnsi" w:eastAsia="Noto Sans" w:hAnsiTheme="minorHAnsi" w:cs="Noto Sans"/>
        </w:rPr>
        <w:t>Βαγιωνάς</w:t>
      </w:r>
      <w:proofErr w:type="spellEnd"/>
      <w:r w:rsidRPr="000D4228">
        <w:rPr>
          <w:rFonts w:asciiTheme="minorHAnsi" w:eastAsia="Noto Sans" w:hAnsiTheme="minorHAnsi" w:cs="Noto Sans"/>
        </w:rPr>
        <w:t xml:space="preserve"> υπεύθυνος βιβλιοθηκών ΔΕΠΠΑΘ, Ι. </w:t>
      </w:r>
      <w:proofErr w:type="spellStart"/>
      <w:r w:rsidRPr="000D4228">
        <w:rPr>
          <w:rFonts w:asciiTheme="minorHAnsi" w:eastAsia="Noto Sans" w:hAnsiTheme="minorHAnsi" w:cs="Noto Sans"/>
        </w:rPr>
        <w:t>Κομπατσιάρης</w:t>
      </w:r>
      <w:proofErr w:type="spellEnd"/>
      <w:r w:rsidRPr="000D4228">
        <w:rPr>
          <w:rFonts w:asciiTheme="minorHAnsi" w:eastAsia="Noto Sans" w:hAnsiTheme="minorHAnsi" w:cs="Noto Sans"/>
        </w:rPr>
        <w:t xml:space="preserve"> Διευθυντής ΙΠΤΗΛ, Θ. Παπαδόπουλος Δήμαρχος Θέρμης, Γ. Αγγέλου Πρόεδρος ΔΕΠΠΑΘ, </w:t>
      </w:r>
      <w:proofErr w:type="spellStart"/>
      <w:r w:rsidRPr="000D4228">
        <w:rPr>
          <w:rFonts w:asciiTheme="minorHAnsi" w:eastAsia="Noto Sans" w:hAnsiTheme="minorHAnsi" w:cs="Noto Sans"/>
        </w:rPr>
        <w:t>Κοντοπίδης</w:t>
      </w:r>
      <w:proofErr w:type="spellEnd"/>
      <w:r w:rsidRPr="000D4228">
        <w:rPr>
          <w:rFonts w:asciiTheme="minorHAnsi" w:eastAsia="Noto Sans" w:hAnsiTheme="minorHAnsi" w:cs="Noto Sans"/>
        </w:rPr>
        <w:t xml:space="preserve"> Νάκης Αντιπρόεδρος ΔΕΠΠΑΘ.</w:t>
      </w:r>
    </w:p>
    <w:p w:rsidR="00C0320E" w:rsidRPr="000D4228" w:rsidRDefault="00C0320E">
      <w:pPr>
        <w:jc w:val="both"/>
        <w:rPr>
          <w:rFonts w:asciiTheme="minorHAnsi" w:eastAsia="Noto Sans" w:hAnsiTheme="minorHAnsi" w:cs="Noto Sans"/>
        </w:rPr>
      </w:pP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b/>
        </w:rPr>
        <w:t xml:space="preserve">Ο Ιωάννης </w:t>
      </w:r>
      <w:proofErr w:type="spellStart"/>
      <w:r w:rsidRPr="000D4228">
        <w:rPr>
          <w:rFonts w:asciiTheme="minorHAnsi" w:eastAsia="Noto Sans" w:hAnsiTheme="minorHAnsi" w:cs="Noto Sans"/>
          <w:b/>
        </w:rPr>
        <w:t>Κομπατσιάρης</w:t>
      </w:r>
      <w:proofErr w:type="spellEnd"/>
      <w:r w:rsidRPr="000D4228">
        <w:rPr>
          <w:rFonts w:asciiTheme="minorHAnsi" w:eastAsia="Noto Sans" w:hAnsiTheme="minorHAnsi" w:cs="Noto Sans"/>
          <w:b/>
        </w:rPr>
        <w:t>, Διευθυντής ΙΠΤΗΛ</w:t>
      </w:r>
      <w:r w:rsidRPr="000D4228">
        <w:rPr>
          <w:rFonts w:asciiTheme="minorHAnsi" w:eastAsia="Noto Sans" w:hAnsiTheme="minorHAnsi" w:cs="Noto Sans"/>
        </w:rPr>
        <w:t xml:space="preserve"> δήλωσε ότι: «Η μεταφορά τεχνογνωσίας, η ανάπτυξη εφαρμογών και πιλοτικών δοκιμών σε συνεργασία με τοπικούς φορείς και η διάχυση των ερευνητικών αποτελεσμάτων στην κοινωνία, αποτελούν βασικό, στρατηγικό στόχο για το ΙΠΤΗΛ. Η μακροχρόνια συνεργασία με τη ΔΕΠΠΑΘ αποτελεί μια εξαιρετική ευκαιρία για το εξειδικευμένο Ερευνητικό δυναμικό </w:t>
      </w:r>
      <w:r w:rsidRPr="000D4228">
        <w:rPr>
          <w:rFonts w:asciiTheme="minorHAnsi" w:eastAsia="Noto Sans" w:hAnsiTheme="minorHAnsi" w:cs="Noto Sans"/>
        </w:rPr>
        <w:lastRenderedPageBreak/>
        <w:t xml:space="preserve">του ΙΠΤΗΛ, να εφαρμόσει και να δοκιμάσει καινοτόμες τεχνολογίες ψηφιακού περιεχομένου με υψηλό κοινωνικό αντίκτυπο. Ταυτόχρονα, ο Δήμος Θέρμης και οι πολίτες τους αποκτούν πρόσβαση σε σύγχρονες τεχνολογίες και εφαρμογές που αφορούν εφαρμογές πολιτισμού.» </w:t>
      </w: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b/>
        </w:rPr>
        <w:t xml:space="preserve">Ο Δημήτρης </w:t>
      </w:r>
      <w:proofErr w:type="spellStart"/>
      <w:r w:rsidRPr="000D4228">
        <w:rPr>
          <w:rFonts w:asciiTheme="minorHAnsi" w:eastAsia="Noto Sans" w:hAnsiTheme="minorHAnsi" w:cs="Noto Sans"/>
          <w:b/>
        </w:rPr>
        <w:t>Βερβερίδης</w:t>
      </w:r>
      <w:proofErr w:type="spellEnd"/>
      <w:r w:rsidRPr="000D4228">
        <w:rPr>
          <w:rFonts w:asciiTheme="minorHAnsi" w:eastAsia="Noto Sans" w:hAnsiTheme="minorHAnsi" w:cs="Noto Sans"/>
          <w:b/>
        </w:rPr>
        <w:t xml:space="preserve">, ειδικός στα τρισδιάστατα γραφικά και προγραμματιστής της πλατφόρμας </w:t>
      </w:r>
      <w:r w:rsidRPr="000D4228">
        <w:rPr>
          <w:rFonts w:asciiTheme="minorHAnsi" w:eastAsia="Noto Sans" w:hAnsiTheme="minorHAnsi" w:cs="Noto Sans"/>
        </w:rPr>
        <w:t>δήλωσε ότι: «Η συνεργασία με τη ΔΕΠΠΑΘ είναι κομβικής σημασίας καθώς είναι ο κύριος φορέας πολιτισμού στην περιοχή του ΕΚΕΤΑ, και μπορεί να αποτελέσει μια πύλη διάχυσης των τεχνολογιών του ΕΚΕΤΑ προς το κοινωνικό σύνολο. Με τη συζήτηση και το διάλογο μπορ</w:t>
      </w:r>
      <w:r w:rsidR="00605AEF">
        <w:rPr>
          <w:rFonts w:asciiTheme="minorHAnsi" w:eastAsia="Noto Sans" w:hAnsiTheme="minorHAnsi" w:cs="Noto Sans"/>
        </w:rPr>
        <w:t>εί</w:t>
      </w:r>
      <w:r w:rsidRPr="000D4228">
        <w:rPr>
          <w:rFonts w:asciiTheme="minorHAnsi" w:eastAsia="Noto Sans" w:hAnsiTheme="minorHAnsi" w:cs="Noto Sans"/>
        </w:rPr>
        <w:t xml:space="preserve"> να επιτευχθεί ο από κοινού σχεδιασμός ψηφιακών προϊόντων που είναι ένας βασικός στόχος για κάθε έργο καινοτομίας.»</w:t>
      </w: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b/>
        </w:rPr>
        <w:t xml:space="preserve">Ο κ. Θεόδωρος Παπαδόπουλος, Δήμαρχος της Θέρμης </w:t>
      </w:r>
      <w:r w:rsidRPr="000D4228">
        <w:rPr>
          <w:rFonts w:asciiTheme="minorHAnsi" w:eastAsia="Noto Sans" w:hAnsiTheme="minorHAnsi" w:cs="Noto Sans"/>
        </w:rPr>
        <w:t xml:space="preserve">δήλωσε </w:t>
      </w:r>
      <w:proofErr w:type="spellStart"/>
      <w:r w:rsidRPr="000D4228">
        <w:rPr>
          <w:rFonts w:asciiTheme="minorHAnsi" w:eastAsia="Noto Sans" w:hAnsiTheme="minorHAnsi" w:cs="Noto Sans"/>
        </w:rPr>
        <w:t>οτι</w:t>
      </w:r>
      <w:proofErr w:type="spellEnd"/>
      <w:r w:rsidRPr="000D4228">
        <w:rPr>
          <w:rFonts w:asciiTheme="minorHAnsi" w:eastAsia="Noto Sans" w:hAnsiTheme="minorHAnsi" w:cs="Noto Sans"/>
          <w:b/>
        </w:rPr>
        <w:t xml:space="preserve">: </w:t>
      </w:r>
      <w:r w:rsidRPr="000D4228">
        <w:rPr>
          <w:rFonts w:asciiTheme="minorHAnsi" w:eastAsia="Noto Sans" w:hAnsiTheme="minorHAnsi" w:cs="Noto Sans"/>
        </w:rPr>
        <w:t>«Καταρχάς να συγχαρώ τα στελέχη του Πολιτιστικού για αυτή την συνεργασία με το ΕΚΕΤΑ. Το ΕΚΕΤΑ το οποίο μας έχει βοηθήσει πάρα πολύ όλα αυτά τα χρόνια με καλές πρακτικές και καινοτομίες. Και εδώ πρόκειται για μια καινοτομία που θεωρώ ότι θα μας βάλει πολύ μπροστά στη παραγωγή και στην προβολή πολιτιστικού προϊόντος. Μας δίνεται η δυνατότητα να το κάνουμε αυτό και εύχομαι να δούμε χειροπιαστά αποτελέσματα έτσι ώστε να μπορούμε να το ανακοινώσουμε δημόσια, και να γίνουν γνώστες όλοι οι πολίτες του Δήμου Θέρμης για αυτό που γίνεται στο Πολιτιστικό με τη βοήθεια του ΕΚΕΤΑ.»</w:t>
      </w: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b/>
        </w:rPr>
        <w:t xml:space="preserve">Ο κ. Γεώργιος Αγγέλου, Πρόεδρος της ΔΕΠΠΑΘ </w:t>
      </w:r>
      <w:r w:rsidRPr="000D4228">
        <w:rPr>
          <w:rFonts w:asciiTheme="minorHAnsi" w:eastAsia="Noto Sans" w:hAnsiTheme="minorHAnsi" w:cs="Noto Sans"/>
        </w:rPr>
        <w:t>δήλωσε ότι: «Θέλω να ευχαριστήσω τη διοίκηση του ΕΚΕΤΑ που ανταποκρίθηκε στο κάλεσμα της ΔΕΠΠΑΘ. Είναι η συνέχεια μια συνεργασίας που έχει ξεκινήσει εδώ και πολύ καιρό, και ελπίζουμε να πάει για ακόμα περισσότερο καιρό. Ο εξοπλισμός που μας παραχωρεί το ΕΚΕΤΑ είναι πάρα πολύ σημαντικός για την επίτευξη των στόχων που έχουμε βάλει σαν επιχείρηση για τα επόμενα χρόνια. Στόχος μας φυσικά είναι η προαγωγή του πολιτισμού σε όλα τα επίπεδα για όλους του πολίτες του Δήμου Θέρμης.»</w:t>
      </w:r>
    </w:p>
    <w:p w:rsidR="00C0320E" w:rsidRPr="000D4228" w:rsidRDefault="0077235E">
      <w:pPr>
        <w:spacing w:before="240" w:after="200" w:line="276" w:lineRule="auto"/>
        <w:jc w:val="both"/>
        <w:rPr>
          <w:rFonts w:asciiTheme="minorHAnsi" w:eastAsia="Noto Sans" w:hAnsiTheme="minorHAnsi" w:cs="Noto Sans"/>
        </w:rPr>
      </w:pPr>
      <w:r w:rsidRPr="000D4228">
        <w:rPr>
          <w:rFonts w:asciiTheme="minorHAnsi" w:eastAsia="Noto Sans" w:hAnsiTheme="minorHAnsi" w:cs="Noto Sans"/>
          <w:b/>
        </w:rPr>
        <w:t xml:space="preserve">Ο κ. Χρήστος </w:t>
      </w:r>
      <w:proofErr w:type="spellStart"/>
      <w:r w:rsidRPr="000D4228">
        <w:rPr>
          <w:rFonts w:asciiTheme="minorHAnsi" w:eastAsia="Noto Sans" w:hAnsiTheme="minorHAnsi" w:cs="Noto Sans"/>
          <w:b/>
        </w:rPr>
        <w:t>Βαγιωνάς</w:t>
      </w:r>
      <w:proofErr w:type="spellEnd"/>
      <w:r w:rsidRPr="000D4228">
        <w:rPr>
          <w:rFonts w:asciiTheme="minorHAnsi" w:eastAsia="Noto Sans" w:hAnsiTheme="minorHAnsi" w:cs="Noto Sans"/>
        </w:rPr>
        <w:t>, Προϊστάμενος της Δημοτικής Βιβλιοθήκης –Πινακοθήκης ΔΕΠΠΑΘ, δήλωσε ότι: «Για μία ακόμη φορά η δημιουργική συνεργασία της Δημοτικής Βιβλιοθήκης Θέρμης  και της  ΔΕΠΠΑΘ  με το ΙΠΤΗΛ,  θα δώσει την  ευκαιρία και τη δυνατότητα μέσα από πρωτοποριακές  κοινές συλλογικές δράσεις  να  υπάρξει η μέγιστη διάχυση  νέων καινοτόμων τεχνολογιών προς όφελος του πολιτισμού, της  κοινωνίας και της ανάδειξης του ποιοτικού παραγόμενου πολιτιστικού προϊόντος με αποδέκτη και ωφελούμενο τον πολίτη-δημότη  της Θέρμης. Καινοτομία-Εξωστρέφεια-Συνεργασία!!!»</w:t>
      </w:r>
    </w:p>
    <w:p w:rsidR="00C0320E" w:rsidRPr="000D4228" w:rsidRDefault="0077235E">
      <w:pPr>
        <w:jc w:val="both"/>
        <w:rPr>
          <w:rFonts w:asciiTheme="minorHAnsi" w:eastAsia="Noto Sans" w:hAnsiTheme="minorHAnsi" w:cs="Noto Sans"/>
        </w:rPr>
      </w:pPr>
      <w:r w:rsidRPr="000D4228">
        <w:rPr>
          <w:rFonts w:asciiTheme="minorHAnsi" w:eastAsia="Noto Sans" w:hAnsiTheme="minorHAnsi" w:cs="Noto Sans"/>
        </w:rPr>
        <w:t xml:space="preserve">H δράση υποστηρίζεται και χρηματοδοτείται από το Ερευνητικό Έργο </w:t>
      </w:r>
      <w:proofErr w:type="spellStart"/>
      <w:r w:rsidRPr="000D4228">
        <w:rPr>
          <w:rFonts w:asciiTheme="minorHAnsi" w:eastAsia="Noto Sans" w:hAnsiTheme="minorHAnsi" w:cs="Noto Sans"/>
        </w:rPr>
        <w:t>MediaVerse</w:t>
      </w:r>
      <w:proofErr w:type="spellEnd"/>
      <w:r w:rsidRPr="000D4228">
        <w:rPr>
          <w:rFonts w:asciiTheme="minorHAnsi" w:eastAsia="Noto Sans" w:hAnsiTheme="minorHAnsi" w:cs="Noto Sans"/>
        </w:rPr>
        <w:t xml:space="preserve">, ένα έργο που χρηματοδοτείται από το Ευρωπαϊκό Πλαίσιο Ορίζοντας 2020 με αριθμό σύμβασης </w:t>
      </w:r>
      <w:r w:rsidRPr="000D4228">
        <w:rPr>
          <w:rFonts w:asciiTheme="minorHAnsi" w:hAnsiTheme="minorHAnsi"/>
        </w:rPr>
        <w:t xml:space="preserve">957252. </w:t>
      </w:r>
    </w:p>
    <w:p w:rsidR="00C0320E" w:rsidRDefault="00C0320E">
      <w:pPr>
        <w:rPr>
          <w:rFonts w:ascii="Noto Sans" w:eastAsia="Noto Sans" w:hAnsi="Noto Sans" w:cs="Noto Sans"/>
        </w:rPr>
      </w:pPr>
    </w:p>
    <w:p w:rsidR="00C0320E" w:rsidRDefault="0077235E">
      <w:pPr>
        <w:spacing w:line="276" w:lineRule="auto"/>
        <w:rPr>
          <w:rFonts w:ascii="Noto Sans" w:eastAsia="Noto Sans" w:hAnsi="Noto Sans" w:cs="Noto Sans"/>
          <w:b/>
          <w:u w:val="single"/>
        </w:rPr>
      </w:pPr>
      <w:r>
        <w:rPr>
          <w:rFonts w:ascii="Noto Sans" w:eastAsia="Noto Sans" w:hAnsi="Noto Sans" w:cs="Noto Sans"/>
          <w:b/>
          <w:u w:val="single"/>
        </w:rPr>
        <w:t>Για περισσότερες πληροφορίες:</w:t>
      </w:r>
    </w:p>
    <w:p w:rsidR="00C0320E" w:rsidRDefault="0077235E">
      <w:pPr>
        <w:spacing w:line="276" w:lineRule="auto"/>
        <w:rPr>
          <w:rFonts w:ascii="Noto Sans" w:eastAsia="Noto Sans" w:hAnsi="Noto Sans" w:cs="Noto Sans"/>
        </w:rPr>
      </w:pPr>
      <w:r>
        <w:rPr>
          <w:rFonts w:ascii="Noto Sans" w:eastAsia="Noto Sans" w:hAnsi="Noto Sans" w:cs="Noto Sans"/>
          <w:b/>
          <w:u w:val="single"/>
        </w:rPr>
        <w:t>Τεχνική επιμέλεια:</w:t>
      </w:r>
      <w:r>
        <w:rPr>
          <w:rFonts w:ascii="Noto Sans" w:eastAsia="Noto Sans" w:hAnsi="Noto Sans" w:cs="Noto Sans"/>
          <w:b/>
        </w:rPr>
        <w:t xml:space="preserve"> </w:t>
      </w:r>
      <w:r>
        <w:rPr>
          <w:rFonts w:ascii="Noto Sans" w:eastAsia="Noto Sans" w:hAnsi="Noto Sans" w:cs="Noto Sans"/>
        </w:rPr>
        <w:t xml:space="preserve">Δημήτριος </w:t>
      </w:r>
      <w:proofErr w:type="spellStart"/>
      <w:r>
        <w:rPr>
          <w:rFonts w:ascii="Noto Sans" w:eastAsia="Noto Sans" w:hAnsi="Noto Sans" w:cs="Noto Sans"/>
        </w:rPr>
        <w:t>Βερβερίδης</w:t>
      </w:r>
      <w:proofErr w:type="spellEnd"/>
      <w:r>
        <w:rPr>
          <w:rFonts w:ascii="Noto Sans" w:eastAsia="Noto Sans" w:hAnsi="Noto Sans" w:cs="Noto Sans"/>
        </w:rPr>
        <w:t xml:space="preserve">, </w:t>
      </w:r>
      <w:hyperlink r:id="rId11">
        <w:r>
          <w:rPr>
            <w:rFonts w:ascii="Noto Sans" w:eastAsia="Noto Sans" w:hAnsi="Noto Sans" w:cs="Noto Sans"/>
            <w:color w:val="0000FF"/>
          </w:rPr>
          <w:t>ververid@iti.gr</w:t>
        </w:r>
      </w:hyperlink>
    </w:p>
    <w:p w:rsidR="00C0320E" w:rsidRDefault="0077235E">
      <w:pPr>
        <w:rPr>
          <w:rFonts w:ascii="Noto Sans" w:eastAsia="Noto Sans" w:hAnsi="Noto Sans" w:cs="Noto Sans"/>
        </w:rPr>
      </w:pPr>
      <w:r>
        <w:rPr>
          <w:rFonts w:ascii="Noto Sans" w:eastAsia="Noto Sans" w:hAnsi="Noto Sans" w:cs="Noto Sans"/>
          <w:b/>
          <w:u w:val="single"/>
        </w:rPr>
        <w:t>Συντονισμός χρήσης:</w:t>
      </w:r>
      <w:r>
        <w:rPr>
          <w:rFonts w:ascii="Noto Sans" w:eastAsia="Noto Sans" w:hAnsi="Noto Sans" w:cs="Noto Sans"/>
        </w:rPr>
        <w:t xml:space="preserve"> Χρήστος </w:t>
      </w:r>
      <w:proofErr w:type="spellStart"/>
      <w:r>
        <w:rPr>
          <w:rFonts w:ascii="Noto Sans" w:eastAsia="Noto Sans" w:hAnsi="Noto Sans" w:cs="Noto Sans"/>
        </w:rPr>
        <w:t>Βαγιωνάς</w:t>
      </w:r>
      <w:proofErr w:type="spellEnd"/>
      <w:r>
        <w:rPr>
          <w:rFonts w:ascii="Noto Sans" w:eastAsia="Noto Sans" w:hAnsi="Noto Sans" w:cs="Noto Sans"/>
        </w:rPr>
        <w:t xml:space="preserve">, </w:t>
      </w:r>
      <w:hyperlink r:id="rId12">
        <w:r>
          <w:rPr>
            <w:rFonts w:ascii="Noto Sans" w:eastAsia="Noto Sans" w:hAnsi="Noto Sans" w:cs="Noto Sans"/>
            <w:color w:val="1155CC"/>
            <w:u w:val="single"/>
          </w:rPr>
          <w:t>chrisvagionas@gmail.com</w:t>
        </w:r>
      </w:hyperlink>
      <w:r>
        <w:rPr>
          <w:rFonts w:ascii="Noto Sans" w:eastAsia="Noto Sans" w:hAnsi="Noto Sans" w:cs="Noto Sans"/>
        </w:rPr>
        <w:t xml:space="preserve"> </w:t>
      </w:r>
    </w:p>
    <w:p w:rsidR="00C0320E" w:rsidRDefault="0077235E">
      <w:pPr>
        <w:rPr>
          <w:rFonts w:ascii="Noto Sans" w:eastAsia="Noto Sans" w:hAnsi="Noto Sans" w:cs="Noto Sans"/>
        </w:rPr>
      </w:pPr>
      <w:r>
        <w:rPr>
          <w:rFonts w:ascii="Noto Sans" w:eastAsia="Noto Sans" w:hAnsi="Noto Sans" w:cs="Noto Sans"/>
          <w:b/>
          <w:u w:val="single"/>
        </w:rPr>
        <w:t>Επιστημονικοί Υπεύθυνοι:</w:t>
      </w:r>
      <w:r>
        <w:rPr>
          <w:rFonts w:ascii="Noto Sans" w:eastAsia="Noto Sans" w:hAnsi="Noto Sans" w:cs="Noto Sans"/>
        </w:rPr>
        <w:t xml:space="preserve"> Δρ. Σπύρος Νικολόπουλος και Δρ. Συμεών (Άκης)  Παπαδόπουλος</w:t>
      </w:r>
    </w:p>
    <w:sectPr w:rsidR="00C0320E">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012" w:rsidRDefault="00F25012">
      <w:pPr>
        <w:spacing w:after="0" w:line="240" w:lineRule="auto"/>
      </w:pPr>
      <w:r>
        <w:separator/>
      </w:r>
    </w:p>
  </w:endnote>
  <w:endnote w:type="continuationSeparator" w:id="0">
    <w:p w:rsidR="00F25012" w:rsidRDefault="00F25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imes New Roman">
    <w:panose1 w:val="02020603050405020304"/>
    <w:charset w:val="A1"/>
    <w:family w:val="roman"/>
    <w:pitch w:val="variable"/>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 w:name="Georgia">
    <w:panose1 w:val="02040502050405020303"/>
    <w:charset w:val="A1"/>
    <w:family w:val="roman"/>
    <w:pitch w:val="variable"/>
    <w:sig w:usb0="00000287" w:usb1="00000000" w:usb2="00000000" w:usb3="00000000" w:csb0="0000009F" w:csb1="00000000"/>
  </w:font>
  <w:font w:name="No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20E" w:rsidRDefault="0077235E">
    <w:pPr>
      <w:pBdr>
        <w:top w:val="nil"/>
        <w:left w:val="nil"/>
        <w:bottom w:val="nil"/>
        <w:right w:val="nil"/>
        <w:between w:val="nil"/>
      </w:pBdr>
      <w:tabs>
        <w:tab w:val="center" w:pos="4153"/>
        <w:tab w:val="right" w:pos="8306"/>
      </w:tabs>
      <w:spacing w:after="0" w:line="240" w:lineRule="auto"/>
      <w:rPr>
        <w:color w:val="000000"/>
        <w:sz w:val="16"/>
        <w:szCs w:val="16"/>
      </w:rPr>
    </w:pPr>
    <w:r>
      <w:rPr>
        <w:color w:val="000000"/>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012" w:rsidRDefault="00F25012">
      <w:pPr>
        <w:spacing w:after="0" w:line="240" w:lineRule="auto"/>
      </w:pPr>
      <w:r>
        <w:separator/>
      </w:r>
    </w:p>
  </w:footnote>
  <w:footnote w:type="continuationSeparator" w:id="0">
    <w:p w:rsidR="00F25012" w:rsidRDefault="00F250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20E"/>
    <w:rsid w:val="000B6754"/>
    <w:rsid w:val="000D4228"/>
    <w:rsid w:val="00130351"/>
    <w:rsid w:val="001D554B"/>
    <w:rsid w:val="003A76D5"/>
    <w:rsid w:val="003C797A"/>
    <w:rsid w:val="00401F71"/>
    <w:rsid w:val="005B046B"/>
    <w:rsid w:val="00605AEF"/>
    <w:rsid w:val="00661BA7"/>
    <w:rsid w:val="0066339F"/>
    <w:rsid w:val="0070222A"/>
    <w:rsid w:val="0077235E"/>
    <w:rsid w:val="0078785F"/>
    <w:rsid w:val="007E0F14"/>
    <w:rsid w:val="00A11B3B"/>
    <w:rsid w:val="00A16310"/>
    <w:rsid w:val="00B15C2A"/>
    <w:rsid w:val="00C0320E"/>
    <w:rsid w:val="00C50C0C"/>
    <w:rsid w:val="00C55540"/>
    <w:rsid w:val="00D9702D"/>
    <w:rsid w:val="00F2501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22E77-C73D-433A-99F5-D6E1FAC11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52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523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E5F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link w:val="ListParagraphChar"/>
    <w:uiPriority w:val="34"/>
    <w:qFormat/>
    <w:rsid w:val="004E442E"/>
    <w:pPr>
      <w:ind w:left="720"/>
      <w:contextualSpacing/>
    </w:pPr>
  </w:style>
  <w:style w:type="paragraph" w:styleId="Header">
    <w:name w:val="header"/>
    <w:basedOn w:val="Normal"/>
    <w:link w:val="HeaderChar"/>
    <w:uiPriority w:val="99"/>
    <w:unhideWhenUsed/>
    <w:rsid w:val="00815231"/>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5231"/>
  </w:style>
  <w:style w:type="paragraph" w:styleId="Footer">
    <w:name w:val="footer"/>
    <w:basedOn w:val="Normal"/>
    <w:link w:val="FooterChar"/>
    <w:uiPriority w:val="99"/>
    <w:unhideWhenUsed/>
    <w:rsid w:val="00815231"/>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5231"/>
  </w:style>
  <w:style w:type="paragraph" w:styleId="BalloonText">
    <w:name w:val="Balloon Text"/>
    <w:basedOn w:val="Normal"/>
    <w:link w:val="BalloonTextChar"/>
    <w:uiPriority w:val="99"/>
    <w:semiHidden/>
    <w:unhideWhenUsed/>
    <w:rsid w:val="008152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231"/>
    <w:rPr>
      <w:rFonts w:ascii="Segoe UI" w:hAnsi="Segoe UI" w:cs="Segoe UI"/>
      <w:sz w:val="18"/>
      <w:szCs w:val="18"/>
    </w:rPr>
  </w:style>
  <w:style w:type="character" w:customStyle="1" w:styleId="Heading1Char">
    <w:name w:val="Heading 1 Char"/>
    <w:basedOn w:val="DefaultParagraphFont"/>
    <w:link w:val="Heading1"/>
    <w:uiPriority w:val="9"/>
    <w:rsid w:val="00815231"/>
    <w:rPr>
      <w:rFonts w:asciiTheme="majorHAnsi" w:eastAsiaTheme="majorEastAsia" w:hAnsiTheme="majorHAnsi" w:cstheme="majorBidi"/>
      <w:color w:val="2F5496" w:themeColor="accent1" w:themeShade="BF"/>
      <w:sz w:val="32"/>
      <w:szCs w:val="32"/>
      <w:lang w:val="el-GR"/>
    </w:rPr>
  </w:style>
  <w:style w:type="character" w:customStyle="1" w:styleId="Heading2Char">
    <w:name w:val="Heading 2 Char"/>
    <w:basedOn w:val="DefaultParagraphFont"/>
    <w:link w:val="Heading2"/>
    <w:uiPriority w:val="9"/>
    <w:rsid w:val="00815231"/>
    <w:rPr>
      <w:rFonts w:asciiTheme="majorHAnsi" w:eastAsiaTheme="majorEastAsia" w:hAnsiTheme="majorHAnsi" w:cstheme="majorBidi"/>
      <w:color w:val="2F5496" w:themeColor="accent1" w:themeShade="BF"/>
      <w:sz w:val="26"/>
      <w:szCs w:val="26"/>
      <w:lang w:val="el-GR"/>
    </w:rPr>
  </w:style>
  <w:style w:type="character" w:styleId="IntenseEmphasis">
    <w:name w:val="Intense Emphasis"/>
    <w:basedOn w:val="DefaultParagraphFont"/>
    <w:uiPriority w:val="21"/>
    <w:qFormat/>
    <w:rsid w:val="00815231"/>
    <w:rPr>
      <w:i/>
      <w:iCs/>
      <w:color w:val="4472C4" w:themeColor="accent1"/>
    </w:rPr>
  </w:style>
  <w:style w:type="character" w:customStyle="1" w:styleId="ListParagraphChar">
    <w:name w:val="List Paragraph Char"/>
    <w:basedOn w:val="DefaultParagraphFont"/>
    <w:link w:val="ListParagraph"/>
    <w:uiPriority w:val="34"/>
    <w:locked/>
    <w:rsid w:val="00790152"/>
  </w:style>
  <w:style w:type="character" w:styleId="Hyperlink">
    <w:name w:val="Hyperlink"/>
    <w:basedOn w:val="DefaultParagraphFont"/>
    <w:uiPriority w:val="99"/>
    <w:unhideWhenUsed/>
    <w:rsid w:val="00A15BE7"/>
    <w:rPr>
      <w:color w:val="0000FF"/>
      <w:u w:val="single"/>
    </w:rPr>
  </w:style>
  <w:style w:type="paragraph" w:styleId="Caption">
    <w:name w:val="caption"/>
    <w:basedOn w:val="Normal"/>
    <w:next w:val="Normal"/>
    <w:uiPriority w:val="35"/>
    <w:unhideWhenUsed/>
    <w:qFormat/>
    <w:rsid w:val="008C34FA"/>
    <w:pPr>
      <w:spacing w:after="200" w:line="240" w:lineRule="auto"/>
    </w:pPr>
    <w:rPr>
      <w:i/>
      <w:iCs/>
      <w:color w:val="44546A" w:themeColor="text2"/>
      <w:sz w:val="18"/>
      <w:szCs w:val="18"/>
    </w:rPr>
  </w:style>
  <w:style w:type="character" w:customStyle="1" w:styleId="UnresolvedMention">
    <w:name w:val="Unresolved Mention"/>
    <w:basedOn w:val="DefaultParagraphFont"/>
    <w:uiPriority w:val="99"/>
    <w:semiHidden/>
    <w:unhideWhenUsed/>
    <w:rsid w:val="004356D6"/>
    <w:rPr>
      <w:color w:val="605E5C"/>
      <w:shd w:val="clear" w:color="auto" w:fill="E1DFDD"/>
    </w:rPr>
  </w:style>
  <w:style w:type="character" w:customStyle="1" w:styleId="normaltextrun">
    <w:name w:val="normaltextrun"/>
    <w:basedOn w:val="DefaultParagraphFont"/>
    <w:rsid w:val="00EE37B9"/>
  </w:style>
  <w:style w:type="character" w:customStyle="1" w:styleId="eop">
    <w:name w:val="eop"/>
    <w:basedOn w:val="DefaultParagraphFont"/>
    <w:rsid w:val="00EE37B9"/>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3962F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4E5FC2"/>
    <w:pPr>
      <w:spacing w:after="0" w:line="240" w:lineRule="auto"/>
    </w:pPr>
  </w:style>
  <w:style w:type="character" w:customStyle="1" w:styleId="Heading3Char">
    <w:name w:val="Heading 3 Char"/>
    <w:basedOn w:val="DefaultParagraphFont"/>
    <w:link w:val="Heading3"/>
    <w:uiPriority w:val="9"/>
    <w:semiHidden/>
    <w:rsid w:val="004E5FC2"/>
    <w:rPr>
      <w:rFonts w:asciiTheme="majorHAnsi" w:eastAsiaTheme="majorEastAsia" w:hAnsiTheme="majorHAnsi" w:cstheme="majorBidi"/>
      <w:color w:val="1F3763" w:themeColor="accent1" w:themeShade="7F"/>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chrisvagionas@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ververid@iti.g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FJd1FDBg3UW7YQl39oSV676SeQ==">AMUW2mXAW/2q2zErZV/T2AlNenU9ejJHvSCn7DV00G2+QEyCDB0mp/U2uG1Pgl1Z3DAHZOFzkTDKrNEWE7f/V6Ah3aYMpOf3Ln2gqv19t826Ws5Qop3043k=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963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Yannis Sarantis</dc:creator>
  <cp:lastModifiedBy>amelidr</cp:lastModifiedBy>
  <cp:revision>7</cp:revision>
  <cp:lastPrinted>2022-05-09T08:45:00Z</cp:lastPrinted>
  <dcterms:created xsi:type="dcterms:W3CDTF">2022-05-09T09:05:00Z</dcterms:created>
  <dcterms:modified xsi:type="dcterms:W3CDTF">2022-05-09T12:08:00Z</dcterms:modified>
</cp:coreProperties>
</file>